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94" w:rsidRPr="00E9143F" w:rsidRDefault="00750794" w:rsidP="00750794">
      <w:pPr>
        <w:spacing w:before="88" w:line="295" w:lineRule="auto"/>
        <w:ind w:right="2668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>
        <w:rPr>
          <w:rFonts w:asciiTheme="minorHAnsi" w:hAnsiTheme="minorHAnsi"/>
          <w:b/>
          <w:color w:val="231F20"/>
          <w:sz w:val="28"/>
          <w:shd w:val="clear" w:color="auto" w:fill="FFFFFF"/>
        </w:rPr>
        <w:t xml:space="preserve">Przedmiotowy system </w:t>
      </w:r>
      <w:r w:rsidRPr="00F67CE6">
        <w:rPr>
          <w:rFonts w:asciiTheme="minorHAnsi" w:hAnsiTheme="minorHAnsi"/>
          <w:b/>
          <w:color w:val="231F20"/>
          <w:sz w:val="28"/>
          <w:shd w:val="clear" w:color="auto" w:fill="FFFFFF"/>
        </w:rPr>
        <w:t xml:space="preserve">oceniania </w:t>
      </w:r>
      <w:r>
        <w:rPr>
          <w:rFonts w:asciiTheme="minorHAnsi" w:hAnsiTheme="minorHAnsi"/>
          <w:b/>
          <w:color w:val="231F20"/>
          <w:sz w:val="28"/>
          <w:shd w:val="clear" w:color="auto" w:fill="FFFFFF"/>
        </w:rPr>
        <w:t>z biologii</w:t>
      </w:r>
    </w:p>
    <w:p w:rsidR="00750794" w:rsidRPr="00F67CE6" w:rsidRDefault="00750794" w:rsidP="00750794">
      <w:pPr>
        <w:pStyle w:val="Nagwek1"/>
        <w:spacing w:before="0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color w:val="231F20"/>
        </w:rPr>
        <w:t>F</w:t>
      </w:r>
      <w:r w:rsidRPr="00F67CE6">
        <w:rPr>
          <w:rFonts w:asciiTheme="minorHAnsi" w:hAnsiTheme="minorHAnsi"/>
          <w:color w:val="231F20"/>
        </w:rPr>
        <w:t>ormy i zasady bieżącego oceniania</w:t>
      </w:r>
    </w:p>
    <w:p w:rsidR="00E06C65" w:rsidRDefault="00E06C65"/>
    <w:tbl>
      <w:tblPr>
        <w:tblStyle w:val="TableNormal"/>
        <w:tblW w:w="0" w:type="auto"/>
        <w:tblInd w:w="5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2323"/>
        <w:gridCol w:w="2497"/>
        <w:gridCol w:w="3817"/>
      </w:tblGrid>
      <w:tr w:rsidR="00750794" w:rsidRPr="007809DC" w:rsidTr="00E10B77">
        <w:trPr>
          <w:trHeight w:val="385"/>
        </w:trPr>
        <w:tc>
          <w:tcPr>
            <w:tcW w:w="10070" w:type="dxa"/>
            <w:gridSpan w:val="4"/>
            <w:shd w:val="clear" w:color="auto" w:fill="auto"/>
          </w:tcPr>
          <w:p w:rsidR="00750794" w:rsidRPr="00F67CE6" w:rsidRDefault="00750794" w:rsidP="00E10B77">
            <w:pPr>
              <w:pStyle w:val="TableParagraph"/>
              <w:spacing w:before="83"/>
              <w:ind w:left="3986" w:right="3986"/>
              <w:jc w:val="center"/>
              <w:rPr>
                <w:rFonts w:asciiTheme="minorHAnsi" w:hAnsiTheme="minorHAnsi"/>
                <w:b/>
                <w:color w:val="B8292F"/>
                <w:sz w:val="17"/>
              </w:rPr>
            </w:pPr>
            <w:proofErr w:type="spellStart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Prace</w:t>
            </w:r>
            <w:proofErr w:type="spellEnd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pisemne</w:t>
            </w:r>
            <w:proofErr w:type="spellEnd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 xml:space="preserve"> w </w:t>
            </w:r>
            <w:proofErr w:type="spellStart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klasie</w:t>
            </w:r>
            <w:proofErr w:type="spellEnd"/>
          </w:p>
        </w:tc>
      </w:tr>
      <w:tr w:rsidR="00750794" w:rsidRPr="007809DC" w:rsidTr="00E10B77">
        <w:trPr>
          <w:trHeight w:val="385"/>
        </w:trPr>
        <w:tc>
          <w:tcPr>
            <w:tcW w:w="1433" w:type="dxa"/>
            <w:tcBorders>
              <w:bottom w:val="single" w:sz="8" w:space="0" w:color="FDB515"/>
            </w:tcBorders>
            <w:shd w:val="clear" w:color="auto" w:fill="auto"/>
          </w:tcPr>
          <w:p w:rsidR="00750794" w:rsidRPr="00F67CE6" w:rsidRDefault="00750794" w:rsidP="00E10B77">
            <w:pPr>
              <w:pStyle w:val="TableParagraph"/>
              <w:spacing w:before="83"/>
              <w:ind w:left="444"/>
              <w:rPr>
                <w:rFonts w:asciiTheme="minorHAnsi" w:hAnsiTheme="minorHAnsi"/>
                <w:b/>
                <w:color w:val="B8292F"/>
                <w:sz w:val="17"/>
              </w:rPr>
            </w:pPr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Forma</w:t>
            </w:r>
          </w:p>
        </w:tc>
        <w:tc>
          <w:tcPr>
            <w:tcW w:w="2323" w:type="dxa"/>
            <w:tcBorders>
              <w:bottom w:val="single" w:sz="8" w:space="0" w:color="FDB515"/>
            </w:tcBorders>
            <w:shd w:val="clear" w:color="auto" w:fill="auto"/>
          </w:tcPr>
          <w:p w:rsidR="00750794" w:rsidRPr="00F67CE6" w:rsidRDefault="00750794" w:rsidP="00E10B77">
            <w:pPr>
              <w:pStyle w:val="TableParagraph"/>
              <w:spacing w:before="83"/>
              <w:ind w:left="222"/>
              <w:rPr>
                <w:rFonts w:asciiTheme="minorHAnsi" w:hAnsiTheme="minorHAnsi"/>
                <w:b/>
                <w:color w:val="B8292F"/>
                <w:sz w:val="17"/>
              </w:rPr>
            </w:pPr>
            <w:proofErr w:type="spellStart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Zakres</w:t>
            </w:r>
            <w:proofErr w:type="spellEnd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treści</w:t>
            </w:r>
            <w:proofErr w:type="spellEnd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nauczania</w:t>
            </w:r>
            <w:proofErr w:type="spellEnd"/>
          </w:p>
        </w:tc>
        <w:tc>
          <w:tcPr>
            <w:tcW w:w="2497" w:type="dxa"/>
            <w:tcBorders>
              <w:bottom w:val="single" w:sz="8" w:space="0" w:color="FDB515"/>
            </w:tcBorders>
            <w:shd w:val="clear" w:color="auto" w:fill="auto"/>
          </w:tcPr>
          <w:p w:rsidR="00750794" w:rsidRPr="00F67CE6" w:rsidRDefault="00750794" w:rsidP="00E10B77">
            <w:pPr>
              <w:pStyle w:val="TableParagraph"/>
              <w:spacing w:before="83"/>
              <w:ind w:left="682"/>
              <w:rPr>
                <w:rFonts w:asciiTheme="minorHAnsi" w:hAnsiTheme="minorHAnsi"/>
                <w:b/>
                <w:color w:val="B8292F"/>
                <w:sz w:val="17"/>
              </w:rPr>
            </w:pPr>
            <w:proofErr w:type="spellStart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Częstotliwość</w:t>
            </w:r>
            <w:proofErr w:type="spellEnd"/>
          </w:p>
        </w:tc>
        <w:tc>
          <w:tcPr>
            <w:tcW w:w="3815" w:type="dxa"/>
            <w:tcBorders>
              <w:bottom w:val="single" w:sz="8" w:space="0" w:color="FDB515"/>
            </w:tcBorders>
            <w:shd w:val="clear" w:color="auto" w:fill="auto"/>
          </w:tcPr>
          <w:p w:rsidR="00750794" w:rsidRPr="00F67CE6" w:rsidRDefault="00750794" w:rsidP="00E10B77">
            <w:pPr>
              <w:pStyle w:val="TableParagraph"/>
              <w:spacing w:before="83"/>
              <w:ind w:left="896"/>
              <w:rPr>
                <w:rFonts w:asciiTheme="minorHAnsi" w:hAnsiTheme="minorHAnsi"/>
                <w:b/>
                <w:color w:val="B8292F"/>
                <w:sz w:val="17"/>
              </w:rPr>
            </w:pPr>
            <w:proofErr w:type="spellStart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Zasady</w:t>
            </w:r>
            <w:proofErr w:type="spellEnd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przeprowadzania</w:t>
            </w:r>
            <w:proofErr w:type="spellEnd"/>
          </w:p>
        </w:tc>
      </w:tr>
      <w:tr w:rsidR="00750794" w:rsidRPr="007809DC" w:rsidTr="00E10B77">
        <w:trPr>
          <w:trHeight w:val="1427"/>
        </w:trPr>
        <w:tc>
          <w:tcPr>
            <w:tcW w:w="1433" w:type="dxa"/>
            <w:tcBorders>
              <w:top w:val="single" w:sz="8" w:space="0" w:color="FDB515"/>
            </w:tcBorders>
            <w:shd w:val="clear" w:color="auto" w:fill="auto"/>
          </w:tcPr>
          <w:p w:rsidR="00750794" w:rsidRPr="00F67CE6" w:rsidRDefault="00750794" w:rsidP="00E10B77">
            <w:pPr>
              <w:pStyle w:val="TableParagraph"/>
              <w:spacing w:before="55" w:line="235" w:lineRule="auto"/>
              <w:ind w:right="222"/>
              <w:rPr>
                <w:rFonts w:asciiTheme="minorHAnsi" w:hAnsiTheme="minorHAnsi"/>
                <w:b/>
                <w:sz w:val="17"/>
              </w:rPr>
            </w:pPr>
            <w:proofErr w:type="spellStart"/>
            <w:r>
              <w:rPr>
                <w:rFonts w:asciiTheme="minorHAnsi" w:hAnsiTheme="minorHAnsi"/>
                <w:b/>
                <w:color w:val="231F20"/>
                <w:sz w:val="17"/>
              </w:rPr>
              <w:t>Prace</w:t>
            </w:r>
            <w:proofErr w:type="spellEnd"/>
            <w:r>
              <w:rPr>
                <w:rFonts w:asciiTheme="minorHAnsi" w:hAnsiTheme="minorHAnsi"/>
                <w:b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231F20"/>
                <w:sz w:val="17"/>
              </w:rPr>
              <w:t>klasowe</w:t>
            </w:r>
            <w:proofErr w:type="spellEnd"/>
            <w:r>
              <w:rPr>
                <w:rFonts w:asciiTheme="minorHAnsi" w:hAnsiTheme="minorHAnsi"/>
                <w:b/>
                <w:color w:val="231F20"/>
                <w:sz w:val="17"/>
              </w:rPr>
              <w:t xml:space="preserve"> </w:t>
            </w:r>
          </w:p>
        </w:tc>
        <w:tc>
          <w:tcPr>
            <w:tcW w:w="2323" w:type="dxa"/>
            <w:tcBorders>
              <w:top w:val="single" w:sz="8" w:space="0" w:color="FDB515"/>
            </w:tcBorders>
            <w:shd w:val="clear" w:color="auto" w:fill="auto"/>
          </w:tcPr>
          <w:p w:rsidR="00750794" w:rsidRPr="00750794" w:rsidRDefault="00750794" w:rsidP="00E10B77">
            <w:pPr>
              <w:pStyle w:val="TableParagraph"/>
              <w:spacing w:before="56" w:line="235" w:lineRule="auto"/>
              <w:ind w:right="198"/>
              <w:rPr>
                <w:rFonts w:asciiTheme="minorHAnsi" w:hAnsiTheme="minorHAnsi"/>
                <w:sz w:val="17"/>
                <w:lang w:val="pl-PL"/>
              </w:rPr>
            </w:pPr>
            <w:r w:rsidRPr="00750794">
              <w:rPr>
                <w:rFonts w:asciiTheme="minorHAnsi" w:hAnsiTheme="minorHAnsi"/>
                <w:color w:val="231F20"/>
                <w:sz w:val="17"/>
                <w:lang w:val="pl-PL"/>
              </w:rPr>
              <w:t>jeden dział obszerny lub dwa mniejsze działy</w:t>
            </w:r>
          </w:p>
        </w:tc>
        <w:tc>
          <w:tcPr>
            <w:tcW w:w="2497" w:type="dxa"/>
            <w:tcBorders>
              <w:top w:val="single" w:sz="8" w:space="0" w:color="FDB515"/>
            </w:tcBorders>
            <w:shd w:val="clear" w:color="auto" w:fill="auto"/>
          </w:tcPr>
          <w:p w:rsidR="00750794" w:rsidRPr="00750794" w:rsidRDefault="00750794" w:rsidP="00E10B77">
            <w:pPr>
              <w:pStyle w:val="TableParagraph"/>
              <w:spacing w:before="56" w:line="235" w:lineRule="auto"/>
              <w:ind w:right="130"/>
              <w:rPr>
                <w:rFonts w:asciiTheme="minorHAnsi" w:hAnsiTheme="minorHAnsi"/>
                <w:sz w:val="17"/>
                <w:lang w:val="pl-PL"/>
              </w:rPr>
            </w:pPr>
            <w:r w:rsidRPr="00750794">
              <w:rPr>
                <w:rFonts w:asciiTheme="minorHAnsi" w:hAnsiTheme="minorHAnsi"/>
                <w:color w:val="231F20"/>
                <w:sz w:val="17"/>
                <w:lang w:val="pl-PL"/>
              </w:rPr>
              <w:t>co najmniej dwie prace klasowe w półroczu</w:t>
            </w:r>
          </w:p>
        </w:tc>
        <w:tc>
          <w:tcPr>
            <w:tcW w:w="3815" w:type="dxa"/>
            <w:tcBorders>
              <w:top w:val="single" w:sz="8" w:space="0" w:color="FDB515"/>
            </w:tcBorders>
            <w:shd w:val="clear" w:color="auto" w:fill="auto"/>
          </w:tcPr>
          <w:p w:rsidR="00750794" w:rsidRPr="00750794" w:rsidRDefault="00750794" w:rsidP="00E10B77">
            <w:pPr>
              <w:pStyle w:val="TableParagraph"/>
              <w:tabs>
                <w:tab w:val="left" w:pos="222"/>
              </w:tabs>
              <w:spacing w:before="56" w:line="235" w:lineRule="auto"/>
              <w:ind w:right="575"/>
              <w:rPr>
                <w:rFonts w:asciiTheme="minorHAnsi" w:hAnsiTheme="minorHAnsi"/>
                <w:sz w:val="17"/>
                <w:lang w:val="pl-PL"/>
              </w:rPr>
            </w:pPr>
            <w:r w:rsidRPr="00750794">
              <w:rPr>
                <w:rFonts w:asciiTheme="minorHAnsi" w:hAnsiTheme="minorHAnsi"/>
                <w:color w:val="231F20"/>
                <w:sz w:val="17"/>
                <w:lang w:val="pl-PL"/>
              </w:rPr>
              <w:t xml:space="preserve">- zapowiadane przynajmniej </w:t>
            </w:r>
            <w:r w:rsidRPr="00750794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</w:r>
            <w:r w:rsidRPr="00750794">
              <w:rPr>
                <w:rFonts w:asciiTheme="minorHAnsi" w:hAnsiTheme="minorHAnsi"/>
                <w:color w:val="231F20"/>
                <w:sz w:val="17"/>
                <w:lang w:val="pl-PL"/>
              </w:rPr>
              <w:t>z tygodniowym wyprzedzeniem</w:t>
            </w:r>
          </w:p>
          <w:p w:rsidR="00750794" w:rsidRPr="00750794" w:rsidRDefault="00750794" w:rsidP="00E10B77">
            <w:pPr>
              <w:pStyle w:val="TableParagraph"/>
              <w:tabs>
                <w:tab w:val="left" w:pos="222"/>
              </w:tabs>
              <w:spacing w:before="0" w:line="235" w:lineRule="auto"/>
              <w:ind w:right="704"/>
              <w:rPr>
                <w:rFonts w:asciiTheme="minorHAnsi" w:hAnsiTheme="minorHAnsi"/>
                <w:sz w:val="17"/>
                <w:lang w:val="pl-PL"/>
              </w:rPr>
            </w:pPr>
            <w:r w:rsidRPr="00750794">
              <w:rPr>
                <w:rFonts w:asciiTheme="minorHAnsi" w:hAnsiTheme="minorHAnsi"/>
                <w:color w:val="231F20"/>
                <w:sz w:val="17"/>
                <w:lang w:val="pl-PL"/>
              </w:rPr>
              <w:t>- informacja o pracy klasowej zanotowana wcześniej w dzienniku lekcyjnym</w:t>
            </w:r>
          </w:p>
          <w:p w:rsidR="00750794" w:rsidRPr="00750794" w:rsidRDefault="00750794" w:rsidP="00E10B77">
            <w:pPr>
              <w:pStyle w:val="TableParagraph"/>
              <w:tabs>
                <w:tab w:val="left" w:pos="222"/>
              </w:tabs>
              <w:spacing w:before="0" w:line="235" w:lineRule="auto"/>
              <w:ind w:right="817"/>
              <w:rPr>
                <w:rFonts w:asciiTheme="minorHAnsi" w:hAnsiTheme="minorHAnsi"/>
                <w:sz w:val="17"/>
                <w:lang w:val="pl-PL"/>
              </w:rPr>
            </w:pPr>
            <w:r w:rsidRPr="00750794">
              <w:rPr>
                <w:rFonts w:asciiTheme="minorHAnsi" w:hAnsiTheme="minorHAnsi"/>
                <w:color w:val="231F20"/>
                <w:sz w:val="17"/>
                <w:lang w:val="pl-PL"/>
              </w:rPr>
              <w:t>- pracę klasową poprzedza powtórzenie materiału nauczania</w:t>
            </w:r>
          </w:p>
        </w:tc>
      </w:tr>
      <w:tr w:rsidR="00750794" w:rsidRPr="007809DC" w:rsidTr="00E10B77">
        <w:trPr>
          <w:trHeight w:val="771"/>
        </w:trPr>
        <w:tc>
          <w:tcPr>
            <w:tcW w:w="1433" w:type="dxa"/>
            <w:shd w:val="clear" w:color="auto" w:fill="auto"/>
          </w:tcPr>
          <w:p w:rsidR="00750794" w:rsidRPr="00750794" w:rsidRDefault="00750794" w:rsidP="00E10B77">
            <w:pPr>
              <w:pStyle w:val="TableParagraph"/>
              <w:spacing w:before="60" w:line="235" w:lineRule="auto"/>
              <w:ind w:right="336"/>
              <w:rPr>
                <w:rFonts w:asciiTheme="minorHAnsi" w:hAnsiTheme="minorHAnsi"/>
                <w:b/>
                <w:sz w:val="17"/>
                <w:lang w:val="pl-PL"/>
              </w:rPr>
            </w:pPr>
            <w:r w:rsidRPr="00750794">
              <w:rPr>
                <w:rFonts w:asciiTheme="minorHAnsi" w:hAnsiTheme="minorHAnsi"/>
                <w:b/>
                <w:color w:val="231F20"/>
                <w:sz w:val="17"/>
                <w:lang w:val="pl-PL"/>
              </w:rPr>
              <w:t>Sprawdziany, kartkówki, testy  (do 20 min)</w:t>
            </w:r>
          </w:p>
        </w:tc>
        <w:tc>
          <w:tcPr>
            <w:tcW w:w="2323" w:type="dxa"/>
            <w:shd w:val="clear" w:color="auto" w:fill="auto"/>
          </w:tcPr>
          <w:p w:rsidR="00750794" w:rsidRPr="00750794" w:rsidRDefault="00750794" w:rsidP="00E10B77">
            <w:pPr>
              <w:pStyle w:val="TableParagraph"/>
              <w:spacing w:line="235" w:lineRule="auto"/>
              <w:ind w:right="318"/>
              <w:rPr>
                <w:rFonts w:asciiTheme="minorHAnsi" w:hAnsiTheme="minorHAnsi"/>
                <w:sz w:val="17"/>
                <w:lang w:val="pl-PL"/>
              </w:rPr>
            </w:pPr>
            <w:r w:rsidRPr="00750794">
              <w:rPr>
                <w:rFonts w:asciiTheme="minorHAnsi" w:hAnsiTheme="minorHAnsi"/>
                <w:color w:val="231F20"/>
                <w:sz w:val="17"/>
                <w:lang w:val="pl-PL"/>
              </w:rPr>
              <w:t xml:space="preserve">materiał nauczania z </w:t>
            </w:r>
            <w:r>
              <w:rPr>
                <w:rFonts w:asciiTheme="minorHAnsi" w:hAnsiTheme="minorHAnsi"/>
                <w:color w:val="231F20"/>
                <w:sz w:val="17"/>
                <w:lang w:val="pl-PL"/>
              </w:rPr>
              <w:t xml:space="preserve">jednej, dwóch lub </w:t>
            </w:r>
            <w:r w:rsidRPr="00750794">
              <w:rPr>
                <w:rFonts w:asciiTheme="minorHAnsi" w:hAnsiTheme="minorHAnsi"/>
                <w:color w:val="231F20"/>
                <w:sz w:val="17"/>
                <w:lang w:val="pl-PL"/>
              </w:rPr>
              <w:t>trzech ostatnich lekcji</w:t>
            </w:r>
          </w:p>
        </w:tc>
        <w:tc>
          <w:tcPr>
            <w:tcW w:w="2497" w:type="dxa"/>
            <w:shd w:val="clear" w:color="auto" w:fill="auto"/>
          </w:tcPr>
          <w:p w:rsidR="00750794" w:rsidRPr="00750794" w:rsidRDefault="00750794" w:rsidP="00E10B77">
            <w:pPr>
              <w:pStyle w:val="TableParagraph"/>
              <w:spacing w:line="235" w:lineRule="auto"/>
              <w:ind w:right="515"/>
              <w:rPr>
                <w:rFonts w:asciiTheme="minorHAnsi" w:hAnsiTheme="minorHAnsi"/>
                <w:sz w:val="17"/>
                <w:lang w:val="pl-PL"/>
              </w:rPr>
            </w:pPr>
            <w:r>
              <w:rPr>
                <w:rFonts w:asciiTheme="minorHAnsi" w:hAnsiTheme="minorHAnsi"/>
                <w:color w:val="231F20"/>
                <w:sz w:val="17"/>
                <w:lang w:val="pl-PL"/>
              </w:rPr>
              <w:t>c</w:t>
            </w:r>
            <w:r w:rsidRPr="00750794">
              <w:rPr>
                <w:rFonts w:asciiTheme="minorHAnsi" w:hAnsiTheme="minorHAnsi"/>
                <w:color w:val="231F20"/>
                <w:sz w:val="17"/>
                <w:lang w:val="pl-PL"/>
              </w:rPr>
              <w:t xml:space="preserve">o najmniej  </w:t>
            </w:r>
            <w:r>
              <w:rPr>
                <w:rFonts w:asciiTheme="minorHAnsi" w:hAnsiTheme="minorHAnsi"/>
                <w:color w:val="231F20"/>
                <w:sz w:val="17"/>
                <w:lang w:val="pl-PL"/>
              </w:rPr>
              <w:t xml:space="preserve">jeden </w:t>
            </w:r>
            <w:r w:rsidRPr="00750794">
              <w:rPr>
                <w:rFonts w:asciiTheme="minorHAnsi" w:hAnsiTheme="minorHAnsi"/>
                <w:color w:val="231F20"/>
                <w:sz w:val="17"/>
                <w:lang w:val="pl-PL"/>
              </w:rPr>
              <w:t>sprawdzian w półroczu</w:t>
            </w:r>
          </w:p>
        </w:tc>
        <w:tc>
          <w:tcPr>
            <w:tcW w:w="3815" w:type="dxa"/>
            <w:shd w:val="clear" w:color="auto" w:fill="auto"/>
          </w:tcPr>
          <w:p w:rsidR="00750794" w:rsidRPr="00F67CE6" w:rsidRDefault="00750794" w:rsidP="00E10B77">
            <w:pPr>
              <w:pStyle w:val="TableParagraph"/>
              <w:tabs>
                <w:tab w:val="left" w:pos="222"/>
              </w:tabs>
              <w:spacing w:before="57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color w:val="231F20"/>
                <w:sz w:val="17"/>
              </w:rPr>
              <w:t xml:space="preserve">- </w:t>
            </w: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zapowiedziane</w:t>
            </w:r>
            <w:proofErr w:type="spellEnd"/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 z </w:t>
            </w: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tygodniowym</w:t>
            </w:r>
            <w:proofErr w:type="spellEnd"/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wyprzedzeniem</w:t>
            </w:r>
            <w:proofErr w:type="spellEnd"/>
          </w:p>
        </w:tc>
      </w:tr>
      <w:tr w:rsidR="00750794" w:rsidRPr="007809DC" w:rsidTr="00E10B77">
        <w:trPr>
          <w:trHeight w:val="385"/>
        </w:trPr>
        <w:tc>
          <w:tcPr>
            <w:tcW w:w="10070" w:type="dxa"/>
            <w:gridSpan w:val="4"/>
            <w:tcBorders>
              <w:bottom w:val="single" w:sz="8" w:space="0" w:color="FDB515"/>
            </w:tcBorders>
            <w:shd w:val="clear" w:color="auto" w:fill="auto"/>
          </w:tcPr>
          <w:p w:rsidR="00750794" w:rsidRPr="00F67CE6" w:rsidRDefault="00750794" w:rsidP="00E10B77">
            <w:pPr>
              <w:pStyle w:val="TableParagraph"/>
              <w:spacing w:before="83"/>
              <w:ind w:left="3986" w:right="3987"/>
              <w:jc w:val="center"/>
              <w:rPr>
                <w:rFonts w:asciiTheme="minorHAnsi" w:hAnsiTheme="minorHAnsi"/>
                <w:b/>
                <w:sz w:val="17"/>
              </w:rPr>
            </w:pPr>
            <w:proofErr w:type="spellStart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Prace</w:t>
            </w:r>
            <w:proofErr w:type="spellEnd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pisemne</w:t>
            </w:r>
            <w:proofErr w:type="spellEnd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 xml:space="preserve"> w</w:t>
            </w:r>
            <w:r w:rsidRPr="00F67CE6">
              <w:rPr>
                <w:rFonts w:asciiTheme="minorHAnsi" w:hAnsiTheme="minorHAnsi"/>
                <w:b/>
                <w:color w:val="B8292F"/>
                <w:spacing w:val="-3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domu</w:t>
            </w:r>
            <w:proofErr w:type="spellEnd"/>
          </w:p>
        </w:tc>
      </w:tr>
      <w:tr w:rsidR="00750794" w:rsidRPr="007809DC" w:rsidTr="00E10B77">
        <w:trPr>
          <w:trHeight w:val="1279"/>
        </w:trPr>
        <w:tc>
          <w:tcPr>
            <w:tcW w:w="1433" w:type="dxa"/>
            <w:tcBorders>
              <w:top w:val="single" w:sz="8" w:space="0" w:color="FDB515"/>
            </w:tcBorders>
            <w:shd w:val="clear" w:color="auto" w:fill="auto"/>
          </w:tcPr>
          <w:p w:rsidR="00750794" w:rsidRPr="00F67CE6" w:rsidRDefault="00750794" w:rsidP="00E10B77">
            <w:pPr>
              <w:pStyle w:val="TableParagraph"/>
              <w:spacing w:before="55" w:line="235" w:lineRule="auto"/>
              <w:ind w:right="195"/>
              <w:rPr>
                <w:rFonts w:asciiTheme="minorHAnsi" w:hAnsiTheme="minorHAnsi"/>
                <w:b/>
                <w:sz w:val="17"/>
              </w:rPr>
            </w:pPr>
            <w:proofErr w:type="spellStart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Pisemne</w:t>
            </w:r>
            <w:proofErr w:type="spellEnd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prace</w:t>
            </w:r>
            <w:proofErr w:type="spellEnd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domowe</w:t>
            </w:r>
            <w:proofErr w:type="spellEnd"/>
          </w:p>
        </w:tc>
        <w:tc>
          <w:tcPr>
            <w:tcW w:w="2323" w:type="dxa"/>
            <w:tcBorders>
              <w:top w:val="single" w:sz="8" w:space="0" w:color="FDB515"/>
            </w:tcBorders>
            <w:shd w:val="clear" w:color="auto" w:fill="auto"/>
          </w:tcPr>
          <w:p w:rsidR="00750794" w:rsidRPr="00750794" w:rsidRDefault="00750794" w:rsidP="00E10B77">
            <w:pPr>
              <w:pStyle w:val="TableParagraph"/>
              <w:spacing w:before="56" w:line="235" w:lineRule="auto"/>
              <w:ind w:right="281"/>
              <w:rPr>
                <w:rFonts w:asciiTheme="minorHAnsi" w:hAnsiTheme="minorHAnsi"/>
                <w:sz w:val="17"/>
                <w:lang w:val="pl-PL"/>
              </w:rPr>
            </w:pPr>
            <w:r w:rsidRPr="00750794">
              <w:rPr>
                <w:rFonts w:asciiTheme="minorHAnsi" w:hAnsiTheme="minorHAnsi"/>
                <w:color w:val="231F20"/>
                <w:sz w:val="17"/>
                <w:lang w:val="pl-PL"/>
              </w:rPr>
              <w:t xml:space="preserve">materiał nauczania </w:t>
            </w:r>
            <w:r w:rsidRPr="00750794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</w:r>
            <w:r w:rsidRPr="00750794">
              <w:rPr>
                <w:rFonts w:asciiTheme="minorHAnsi" w:hAnsiTheme="minorHAnsi"/>
                <w:color w:val="231F20"/>
                <w:sz w:val="17"/>
                <w:lang w:val="pl-PL"/>
              </w:rPr>
              <w:t>z bieżącej lekcji lub przygotowanie</w:t>
            </w:r>
          </w:p>
          <w:p w:rsidR="00750794" w:rsidRPr="00F67CE6" w:rsidRDefault="00750794" w:rsidP="00E10B77">
            <w:pPr>
              <w:pStyle w:val="TableParagraph"/>
              <w:spacing w:before="0" w:line="235" w:lineRule="auto"/>
              <w:ind w:right="36"/>
              <w:rPr>
                <w:rFonts w:asciiTheme="minorHAnsi" w:hAnsiTheme="minorHAnsi"/>
                <w:sz w:val="17"/>
              </w:rPr>
            </w:pP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materiału</w:t>
            </w:r>
            <w:proofErr w:type="spellEnd"/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dotyczącego</w:t>
            </w:r>
            <w:proofErr w:type="spellEnd"/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now</w:t>
            </w:r>
            <w:r>
              <w:rPr>
                <w:rFonts w:asciiTheme="minorHAnsi" w:hAnsiTheme="minorHAnsi"/>
                <w:color w:val="231F20"/>
                <w:sz w:val="17"/>
              </w:rPr>
              <w:t>ego</w:t>
            </w:r>
            <w:proofErr w:type="spellEnd"/>
            <w:r>
              <w:rPr>
                <w:rFonts w:asciiTheme="minorHAnsi" w:hAnsi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231F20"/>
                <w:sz w:val="17"/>
              </w:rPr>
              <w:t>tematu</w:t>
            </w:r>
            <w:proofErr w:type="spellEnd"/>
          </w:p>
        </w:tc>
        <w:tc>
          <w:tcPr>
            <w:tcW w:w="2497" w:type="dxa"/>
            <w:tcBorders>
              <w:top w:val="single" w:sz="8" w:space="0" w:color="FDB515"/>
            </w:tcBorders>
            <w:shd w:val="clear" w:color="auto" w:fill="auto"/>
          </w:tcPr>
          <w:p w:rsidR="00750794" w:rsidRPr="00F67CE6" w:rsidRDefault="00750794" w:rsidP="00E10B77">
            <w:pPr>
              <w:pStyle w:val="TableParagraph"/>
              <w:spacing w:before="56" w:line="235" w:lineRule="auto"/>
              <w:ind w:right="130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color w:val="231F20"/>
                <w:sz w:val="17"/>
              </w:rPr>
              <w:t>do 4</w:t>
            </w:r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prac</w:t>
            </w:r>
            <w:proofErr w:type="spellEnd"/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 w </w:t>
            </w: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półroczu</w:t>
            </w:r>
            <w:proofErr w:type="spellEnd"/>
          </w:p>
        </w:tc>
        <w:tc>
          <w:tcPr>
            <w:tcW w:w="3815" w:type="dxa"/>
            <w:tcBorders>
              <w:top w:val="single" w:sz="8" w:space="0" w:color="FDB515"/>
            </w:tcBorders>
            <w:shd w:val="clear" w:color="auto" w:fill="auto"/>
          </w:tcPr>
          <w:p w:rsidR="00750794" w:rsidRPr="00750794" w:rsidRDefault="00750794" w:rsidP="00E10B77">
            <w:pPr>
              <w:pStyle w:val="TableParagraph"/>
              <w:tabs>
                <w:tab w:val="left" w:pos="222"/>
              </w:tabs>
              <w:spacing w:before="56" w:line="235" w:lineRule="auto"/>
              <w:ind w:right="280"/>
              <w:rPr>
                <w:rFonts w:asciiTheme="minorHAnsi" w:hAnsiTheme="minorHAnsi"/>
                <w:sz w:val="17"/>
                <w:lang w:val="pl-PL"/>
              </w:rPr>
            </w:pPr>
            <w:r w:rsidRPr="00750794">
              <w:rPr>
                <w:rFonts w:asciiTheme="minorHAnsi" w:hAnsiTheme="minorHAnsi"/>
                <w:color w:val="231F20"/>
                <w:sz w:val="17"/>
                <w:lang w:val="pl-PL"/>
              </w:rPr>
              <w:t>- zróżnicowane zadania zgodnie z realizowanym materiałem</w:t>
            </w:r>
          </w:p>
        </w:tc>
      </w:tr>
      <w:tr w:rsidR="00750794" w:rsidRPr="007809DC" w:rsidTr="00E10B77">
        <w:trPr>
          <w:trHeight w:val="1483"/>
        </w:trPr>
        <w:tc>
          <w:tcPr>
            <w:tcW w:w="1433" w:type="dxa"/>
            <w:shd w:val="clear" w:color="auto" w:fill="auto"/>
          </w:tcPr>
          <w:p w:rsidR="00750794" w:rsidRPr="00F67CE6" w:rsidRDefault="00750794" w:rsidP="00E10B77">
            <w:pPr>
              <w:pStyle w:val="TableParagraph"/>
              <w:spacing w:before="60" w:line="235" w:lineRule="auto"/>
              <w:ind w:right="89"/>
              <w:rPr>
                <w:rFonts w:asciiTheme="minorHAnsi" w:hAnsiTheme="minorHAnsi"/>
                <w:b/>
                <w:sz w:val="17"/>
              </w:rPr>
            </w:pPr>
            <w:proofErr w:type="spellStart"/>
            <w:r>
              <w:rPr>
                <w:rFonts w:asciiTheme="minorHAnsi" w:hAnsiTheme="minorHAnsi"/>
                <w:b/>
                <w:color w:val="231F20"/>
                <w:sz w:val="17"/>
              </w:rPr>
              <w:t>Prowadzenie</w:t>
            </w:r>
            <w:proofErr w:type="spellEnd"/>
            <w:r>
              <w:rPr>
                <w:rFonts w:asciiTheme="minorHAnsi" w:hAnsiTheme="minorHAnsi"/>
                <w:b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231F20"/>
                <w:sz w:val="17"/>
              </w:rPr>
              <w:t>zeszytu</w:t>
            </w:r>
            <w:proofErr w:type="spellEnd"/>
            <w:r>
              <w:rPr>
                <w:rFonts w:asciiTheme="minorHAnsi" w:hAnsiTheme="minorHAnsi"/>
                <w:b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231F20"/>
                <w:sz w:val="17"/>
              </w:rPr>
              <w:t>przedmiotowego</w:t>
            </w:r>
            <w:proofErr w:type="spellEnd"/>
          </w:p>
        </w:tc>
        <w:tc>
          <w:tcPr>
            <w:tcW w:w="2323" w:type="dxa"/>
            <w:shd w:val="clear" w:color="auto" w:fill="auto"/>
          </w:tcPr>
          <w:p w:rsidR="00750794" w:rsidRPr="00F67CE6" w:rsidRDefault="00750794" w:rsidP="00E10B77">
            <w:pPr>
              <w:pStyle w:val="TableParagraph"/>
              <w:spacing w:before="57"/>
              <w:rPr>
                <w:rFonts w:asciiTheme="minorHAnsi" w:hAnsiTheme="minorHAnsi"/>
                <w:sz w:val="17"/>
              </w:rPr>
            </w:pP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zgodnie</w:t>
            </w:r>
            <w:proofErr w:type="spellEnd"/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 z </w:t>
            </w: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tematami</w:t>
            </w:r>
            <w:proofErr w:type="spellEnd"/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lekcji</w:t>
            </w:r>
            <w:proofErr w:type="spellEnd"/>
          </w:p>
        </w:tc>
        <w:tc>
          <w:tcPr>
            <w:tcW w:w="2497" w:type="dxa"/>
            <w:shd w:val="clear" w:color="auto" w:fill="auto"/>
          </w:tcPr>
          <w:p w:rsidR="00750794" w:rsidRPr="00750794" w:rsidRDefault="00750794" w:rsidP="00E10B77">
            <w:pPr>
              <w:pStyle w:val="TableParagraph"/>
              <w:spacing w:before="57"/>
              <w:rPr>
                <w:rFonts w:asciiTheme="minorHAnsi" w:hAnsiTheme="minorHAnsi"/>
                <w:sz w:val="17"/>
                <w:lang w:val="pl-PL"/>
              </w:rPr>
            </w:pPr>
            <w:r w:rsidRPr="00750794">
              <w:rPr>
                <w:rFonts w:asciiTheme="minorHAnsi" w:hAnsiTheme="minorHAnsi"/>
                <w:color w:val="231F20"/>
                <w:sz w:val="17"/>
                <w:lang w:val="pl-PL"/>
              </w:rPr>
              <w:t>nie mniej niż raz w półroczu</w:t>
            </w:r>
          </w:p>
        </w:tc>
        <w:tc>
          <w:tcPr>
            <w:tcW w:w="3815" w:type="dxa"/>
            <w:shd w:val="clear" w:color="auto" w:fill="auto"/>
          </w:tcPr>
          <w:p w:rsidR="00750794" w:rsidRPr="00750794" w:rsidRDefault="00750794" w:rsidP="00E10B77">
            <w:pPr>
              <w:pStyle w:val="TableParagraph"/>
              <w:tabs>
                <w:tab w:val="left" w:pos="222"/>
              </w:tabs>
              <w:spacing w:line="235" w:lineRule="auto"/>
              <w:ind w:right="320"/>
              <w:rPr>
                <w:rFonts w:asciiTheme="minorHAnsi" w:hAnsiTheme="minorHAnsi"/>
                <w:sz w:val="17"/>
                <w:lang w:val="pl-PL"/>
              </w:rPr>
            </w:pPr>
            <w:r w:rsidRPr="00750794">
              <w:rPr>
                <w:rFonts w:asciiTheme="minorHAnsi" w:hAnsiTheme="minorHAnsi"/>
                <w:color w:val="231F20"/>
                <w:sz w:val="17"/>
                <w:lang w:val="pl-PL"/>
              </w:rPr>
              <w:t>- zas</w:t>
            </w:r>
            <w:r>
              <w:rPr>
                <w:rFonts w:asciiTheme="minorHAnsi" w:hAnsiTheme="minorHAnsi"/>
                <w:color w:val="231F20"/>
                <w:sz w:val="17"/>
                <w:lang w:val="pl-PL"/>
              </w:rPr>
              <w:t xml:space="preserve">ady prowadzenia zeszytu przedmiotowego </w:t>
            </w:r>
            <w:r w:rsidRPr="00750794">
              <w:rPr>
                <w:rFonts w:asciiTheme="minorHAnsi" w:hAnsiTheme="minorHAnsi"/>
                <w:color w:val="231F20"/>
                <w:sz w:val="17"/>
                <w:lang w:val="pl-PL"/>
              </w:rPr>
              <w:t>powinny zostać ustalone na pierwszej lekcji</w:t>
            </w:r>
          </w:p>
          <w:p w:rsidR="00750794" w:rsidRPr="00750794" w:rsidRDefault="00750794" w:rsidP="00E10B77">
            <w:pPr>
              <w:pStyle w:val="TableParagraph"/>
              <w:tabs>
                <w:tab w:val="left" w:pos="222"/>
              </w:tabs>
              <w:spacing w:before="0" w:line="235" w:lineRule="auto"/>
              <w:ind w:right="867"/>
              <w:jc w:val="both"/>
              <w:rPr>
                <w:rFonts w:asciiTheme="minorHAnsi" w:hAnsiTheme="minorHAnsi"/>
                <w:sz w:val="17"/>
                <w:lang w:val="pl-PL"/>
              </w:rPr>
            </w:pPr>
            <w:r w:rsidRPr="00750794">
              <w:rPr>
                <w:rFonts w:asciiTheme="minorHAnsi" w:hAnsiTheme="minorHAnsi"/>
                <w:color w:val="231F20"/>
                <w:sz w:val="17"/>
                <w:lang w:val="pl-PL"/>
              </w:rPr>
              <w:t>- ocenie podlega zarówno poprawność merytoryczna rozwiązywanych zadań, jak i estetyka oraz systematyczność</w:t>
            </w:r>
          </w:p>
        </w:tc>
      </w:tr>
      <w:tr w:rsidR="00750794" w:rsidRPr="007809DC" w:rsidTr="00E10B77">
        <w:trPr>
          <w:trHeight w:val="1889"/>
        </w:trPr>
        <w:tc>
          <w:tcPr>
            <w:tcW w:w="1433" w:type="dxa"/>
            <w:shd w:val="clear" w:color="auto" w:fill="auto"/>
          </w:tcPr>
          <w:p w:rsidR="00750794" w:rsidRPr="00F67CE6" w:rsidRDefault="00750794" w:rsidP="00E10B77">
            <w:pPr>
              <w:pStyle w:val="TableParagraph"/>
              <w:spacing w:before="60" w:line="235" w:lineRule="auto"/>
              <w:ind w:right="502"/>
              <w:rPr>
                <w:rFonts w:asciiTheme="minorHAnsi" w:hAnsiTheme="minorHAnsi"/>
                <w:b/>
                <w:sz w:val="17"/>
              </w:rPr>
            </w:pPr>
            <w:proofErr w:type="spellStart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Inne</w:t>
            </w:r>
            <w:proofErr w:type="spellEnd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prace</w:t>
            </w:r>
            <w:proofErr w:type="spellEnd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domowe</w:t>
            </w:r>
            <w:proofErr w:type="spellEnd"/>
          </w:p>
        </w:tc>
        <w:tc>
          <w:tcPr>
            <w:tcW w:w="2323" w:type="dxa"/>
            <w:shd w:val="clear" w:color="auto" w:fill="auto"/>
          </w:tcPr>
          <w:p w:rsidR="00750794" w:rsidRPr="00750794" w:rsidRDefault="00750794" w:rsidP="00E10B77">
            <w:pPr>
              <w:pStyle w:val="TableParagraph"/>
              <w:tabs>
                <w:tab w:val="left" w:pos="222"/>
              </w:tabs>
              <w:spacing w:line="235" w:lineRule="auto"/>
              <w:ind w:right="49"/>
              <w:rPr>
                <w:rFonts w:asciiTheme="minorHAnsi" w:hAnsiTheme="minorHAnsi"/>
                <w:sz w:val="17"/>
                <w:lang w:val="pl-PL"/>
              </w:rPr>
            </w:pPr>
            <w:r w:rsidRPr="00750794">
              <w:rPr>
                <w:rFonts w:asciiTheme="minorHAnsi" w:hAnsiTheme="minorHAnsi"/>
                <w:color w:val="231F20"/>
                <w:sz w:val="17"/>
                <w:lang w:val="pl-PL"/>
              </w:rPr>
              <w:t>-  prace badawcze, obserwacje i hodowle wskazane</w:t>
            </w:r>
          </w:p>
          <w:p w:rsidR="00750794" w:rsidRPr="00750794" w:rsidRDefault="00750794" w:rsidP="00E10B77">
            <w:pPr>
              <w:pStyle w:val="TableParagraph"/>
              <w:spacing w:before="0" w:line="202" w:lineRule="exact"/>
              <w:rPr>
                <w:rFonts w:asciiTheme="minorHAnsi" w:hAnsiTheme="minorHAnsi"/>
                <w:sz w:val="17"/>
                <w:lang w:val="pl-PL"/>
              </w:rPr>
            </w:pPr>
            <w:r w:rsidRPr="00750794">
              <w:rPr>
                <w:rFonts w:asciiTheme="minorHAnsi" w:hAnsiTheme="minorHAnsi"/>
                <w:color w:val="231F20"/>
                <w:sz w:val="17"/>
                <w:lang w:val="pl-PL"/>
              </w:rPr>
              <w:t>w podstawie programowej</w:t>
            </w:r>
          </w:p>
          <w:p w:rsidR="00750794" w:rsidRPr="00750794" w:rsidRDefault="00750794" w:rsidP="00E10B77">
            <w:pPr>
              <w:pStyle w:val="TableParagraph"/>
              <w:tabs>
                <w:tab w:val="left" w:pos="222"/>
              </w:tabs>
              <w:spacing w:before="0" w:line="204" w:lineRule="exact"/>
              <w:rPr>
                <w:rFonts w:asciiTheme="minorHAnsi" w:hAnsiTheme="minorHAnsi"/>
                <w:sz w:val="17"/>
                <w:lang w:val="pl-PL"/>
              </w:rPr>
            </w:pPr>
            <w:r w:rsidRPr="00750794">
              <w:rPr>
                <w:rFonts w:asciiTheme="minorHAnsi" w:hAnsiTheme="minorHAnsi"/>
                <w:color w:val="231F20"/>
                <w:sz w:val="17"/>
                <w:lang w:val="pl-PL"/>
              </w:rPr>
              <w:t>- zadania związane</w:t>
            </w:r>
          </w:p>
          <w:p w:rsidR="00750794" w:rsidRPr="00750794" w:rsidRDefault="00750794" w:rsidP="00E10B77">
            <w:pPr>
              <w:pStyle w:val="TableParagraph"/>
              <w:spacing w:before="0" w:line="204" w:lineRule="exact"/>
              <w:ind w:left="0"/>
              <w:rPr>
                <w:rFonts w:asciiTheme="minorHAnsi" w:hAnsiTheme="minorHAnsi"/>
                <w:sz w:val="17"/>
                <w:lang w:val="pl-PL"/>
              </w:rPr>
            </w:pPr>
            <w:r w:rsidRPr="00750794">
              <w:rPr>
                <w:rFonts w:asciiTheme="minorHAnsi" w:hAnsiTheme="minorHAnsi"/>
                <w:color w:val="231F20"/>
                <w:sz w:val="17"/>
                <w:lang w:val="pl-PL"/>
              </w:rPr>
              <w:t xml:space="preserve"> z projektami edukacyjnymi</w:t>
            </w:r>
          </w:p>
          <w:p w:rsidR="00750794" w:rsidRPr="00750794" w:rsidRDefault="00750794" w:rsidP="00E10B77">
            <w:pPr>
              <w:pStyle w:val="TableParagraph"/>
              <w:spacing w:before="2" w:line="235" w:lineRule="auto"/>
              <w:ind w:right="240"/>
              <w:rPr>
                <w:rFonts w:asciiTheme="minorHAnsi" w:hAnsiTheme="minorHAnsi"/>
                <w:sz w:val="17"/>
                <w:lang w:val="pl-PL"/>
              </w:rPr>
            </w:pPr>
            <w:r w:rsidRPr="00750794">
              <w:rPr>
                <w:rFonts w:asciiTheme="minorHAnsi" w:hAnsiTheme="minorHAnsi"/>
                <w:color w:val="231F20"/>
                <w:sz w:val="17"/>
                <w:lang w:val="pl-PL"/>
              </w:rPr>
              <w:t xml:space="preserve">– wykonywanie plakatów, prezentacji </w:t>
            </w:r>
            <w:r w:rsidRPr="00750794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multimedialnych</w:t>
            </w:r>
            <w:r w:rsidRPr="00750794">
              <w:rPr>
                <w:rFonts w:asciiTheme="minorHAnsi" w:hAnsiTheme="minorHAnsi"/>
                <w:color w:val="231F20"/>
                <w:sz w:val="17"/>
                <w:lang w:val="pl-PL"/>
              </w:rPr>
              <w:t xml:space="preserve"> do bieżącego materiału</w:t>
            </w:r>
          </w:p>
        </w:tc>
        <w:tc>
          <w:tcPr>
            <w:tcW w:w="2497" w:type="dxa"/>
            <w:shd w:val="clear" w:color="auto" w:fill="auto"/>
          </w:tcPr>
          <w:p w:rsidR="00750794" w:rsidRPr="00F67CE6" w:rsidRDefault="00750794" w:rsidP="00E10B77">
            <w:pPr>
              <w:pStyle w:val="TableParagraph"/>
              <w:spacing w:before="57"/>
              <w:rPr>
                <w:rFonts w:asciiTheme="minorHAnsi" w:hAnsiTheme="minorHAnsi"/>
                <w:sz w:val="17"/>
              </w:rPr>
            </w:pP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raz</w:t>
            </w:r>
            <w:proofErr w:type="spellEnd"/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 w </w:t>
            </w: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półroczu</w:t>
            </w:r>
            <w:proofErr w:type="spellEnd"/>
          </w:p>
        </w:tc>
        <w:tc>
          <w:tcPr>
            <w:tcW w:w="3815" w:type="dxa"/>
            <w:shd w:val="clear" w:color="auto" w:fill="auto"/>
          </w:tcPr>
          <w:p w:rsidR="00750794" w:rsidRPr="00750794" w:rsidRDefault="00750794" w:rsidP="00E10B77">
            <w:pPr>
              <w:pStyle w:val="TableParagraph"/>
              <w:tabs>
                <w:tab w:val="left" w:pos="222"/>
              </w:tabs>
              <w:spacing w:before="57" w:line="206" w:lineRule="exact"/>
              <w:rPr>
                <w:rFonts w:asciiTheme="minorHAnsi" w:hAnsiTheme="minorHAnsi"/>
                <w:sz w:val="17"/>
                <w:lang w:val="pl-PL"/>
              </w:rPr>
            </w:pPr>
            <w:r w:rsidRPr="00750794">
              <w:rPr>
                <w:rFonts w:asciiTheme="minorHAnsi" w:hAnsiTheme="minorHAnsi"/>
                <w:color w:val="231F20"/>
                <w:sz w:val="17"/>
                <w:lang w:val="pl-PL"/>
              </w:rPr>
              <w:t xml:space="preserve">- zadania </w:t>
            </w:r>
            <w:r w:rsidRPr="00750794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przeznaczone</w:t>
            </w:r>
            <w:r w:rsidRPr="00750794">
              <w:rPr>
                <w:rFonts w:asciiTheme="minorHAnsi" w:hAnsiTheme="minorHAnsi"/>
                <w:color w:val="231F20"/>
                <w:sz w:val="17"/>
                <w:lang w:val="pl-PL"/>
              </w:rPr>
              <w:t xml:space="preserve"> do pracy w grupach</w:t>
            </w:r>
            <w:r w:rsidRPr="00750794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 </w:t>
            </w:r>
            <w:r w:rsidRPr="00750794">
              <w:rPr>
                <w:rFonts w:asciiTheme="minorHAnsi" w:hAnsiTheme="minorHAnsi"/>
                <w:color w:val="231F20"/>
                <w:sz w:val="17"/>
                <w:lang w:val="pl-PL"/>
              </w:rPr>
              <w:t xml:space="preserve">lub </w:t>
            </w:r>
            <w:r w:rsidRPr="00750794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kierowane do</w:t>
            </w:r>
            <w:r w:rsidRPr="00750794">
              <w:rPr>
                <w:rFonts w:asciiTheme="minorHAnsi" w:hAnsiTheme="minorHAnsi"/>
                <w:color w:val="231F20"/>
                <w:sz w:val="17"/>
                <w:lang w:val="pl-PL"/>
              </w:rPr>
              <w:t xml:space="preserve"> uczniów szczególnie zainteresowanych biologią</w:t>
            </w:r>
          </w:p>
        </w:tc>
      </w:tr>
      <w:tr w:rsidR="00750794" w:rsidRPr="007809DC" w:rsidTr="00E10B77">
        <w:trPr>
          <w:trHeight w:val="385"/>
        </w:trPr>
        <w:tc>
          <w:tcPr>
            <w:tcW w:w="10070" w:type="dxa"/>
            <w:gridSpan w:val="4"/>
            <w:tcBorders>
              <w:bottom w:val="single" w:sz="8" w:space="0" w:color="FDB515"/>
            </w:tcBorders>
            <w:shd w:val="clear" w:color="auto" w:fill="auto"/>
          </w:tcPr>
          <w:p w:rsidR="00750794" w:rsidRPr="00F67CE6" w:rsidRDefault="00750794" w:rsidP="00E10B77">
            <w:pPr>
              <w:pStyle w:val="TableParagraph"/>
              <w:spacing w:before="83"/>
              <w:ind w:left="3986" w:right="3987"/>
              <w:jc w:val="center"/>
              <w:rPr>
                <w:rFonts w:asciiTheme="minorHAnsi" w:hAnsiTheme="minorHAnsi"/>
                <w:b/>
                <w:sz w:val="17"/>
              </w:rPr>
            </w:pPr>
            <w:proofErr w:type="spellStart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Odpowiedzi</w:t>
            </w:r>
            <w:proofErr w:type="spellEnd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ustne</w:t>
            </w:r>
            <w:proofErr w:type="spellEnd"/>
          </w:p>
        </w:tc>
      </w:tr>
      <w:tr w:rsidR="00750794" w:rsidRPr="007809DC" w:rsidTr="00E10B77">
        <w:trPr>
          <w:trHeight w:val="1076"/>
        </w:trPr>
        <w:tc>
          <w:tcPr>
            <w:tcW w:w="1433" w:type="dxa"/>
            <w:tcBorders>
              <w:top w:val="single" w:sz="8" w:space="0" w:color="FDB515"/>
            </w:tcBorders>
            <w:shd w:val="clear" w:color="auto" w:fill="auto"/>
          </w:tcPr>
          <w:p w:rsidR="00750794" w:rsidRPr="00F67CE6" w:rsidRDefault="00750794" w:rsidP="00E10B77">
            <w:pPr>
              <w:pStyle w:val="TableParagraph"/>
              <w:spacing w:before="55" w:line="235" w:lineRule="auto"/>
              <w:ind w:right="355"/>
              <w:rPr>
                <w:rFonts w:asciiTheme="minorHAnsi" w:hAnsiTheme="minorHAnsi"/>
                <w:b/>
                <w:sz w:val="17"/>
              </w:rPr>
            </w:pPr>
            <w:proofErr w:type="spellStart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Ustne</w:t>
            </w:r>
            <w:proofErr w:type="spellEnd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sprawdzenie</w:t>
            </w:r>
            <w:proofErr w:type="spellEnd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wiadomości</w:t>
            </w:r>
            <w:proofErr w:type="spellEnd"/>
          </w:p>
        </w:tc>
        <w:tc>
          <w:tcPr>
            <w:tcW w:w="2323" w:type="dxa"/>
            <w:tcBorders>
              <w:top w:val="single" w:sz="8" w:space="0" w:color="FDB515"/>
            </w:tcBorders>
            <w:shd w:val="clear" w:color="auto" w:fill="auto"/>
          </w:tcPr>
          <w:p w:rsidR="00750794" w:rsidRPr="00750794" w:rsidRDefault="00750794" w:rsidP="00E10B77">
            <w:pPr>
              <w:pStyle w:val="TableParagraph"/>
              <w:spacing w:before="56" w:line="235" w:lineRule="auto"/>
              <w:ind w:right="318"/>
              <w:rPr>
                <w:rFonts w:asciiTheme="minorHAnsi" w:hAnsiTheme="minorHAnsi"/>
                <w:sz w:val="17"/>
                <w:lang w:val="pl-PL"/>
              </w:rPr>
            </w:pPr>
            <w:r w:rsidRPr="00750794">
              <w:rPr>
                <w:rFonts w:asciiTheme="minorHAnsi" w:hAnsiTheme="minorHAnsi"/>
                <w:color w:val="231F20"/>
                <w:sz w:val="17"/>
                <w:lang w:val="pl-PL"/>
              </w:rPr>
              <w:t>materiał nauczania z trzech ostatnich lekcji</w:t>
            </w:r>
          </w:p>
        </w:tc>
        <w:tc>
          <w:tcPr>
            <w:tcW w:w="2497" w:type="dxa"/>
            <w:tcBorders>
              <w:top w:val="single" w:sz="8" w:space="0" w:color="FDB515"/>
            </w:tcBorders>
            <w:shd w:val="clear" w:color="auto" w:fill="auto"/>
          </w:tcPr>
          <w:p w:rsidR="00750794" w:rsidRPr="00F67CE6" w:rsidRDefault="00750794" w:rsidP="00E10B77">
            <w:pPr>
              <w:pStyle w:val="TableParagraph"/>
              <w:spacing w:before="52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minimum </w:t>
            </w: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jedna</w:t>
            </w:r>
            <w:proofErr w:type="spellEnd"/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 w </w:t>
            </w: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półroczu</w:t>
            </w:r>
            <w:proofErr w:type="spellEnd"/>
          </w:p>
        </w:tc>
        <w:tc>
          <w:tcPr>
            <w:tcW w:w="3815" w:type="dxa"/>
            <w:tcBorders>
              <w:top w:val="single" w:sz="8" w:space="0" w:color="FDB515"/>
            </w:tcBorders>
            <w:shd w:val="clear" w:color="auto" w:fill="auto"/>
          </w:tcPr>
          <w:p w:rsidR="00750794" w:rsidRPr="00F67CE6" w:rsidRDefault="00750794" w:rsidP="00E10B77">
            <w:pPr>
              <w:pStyle w:val="TableParagraph"/>
              <w:spacing w:before="52"/>
              <w:rPr>
                <w:rFonts w:asciiTheme="minorHAnsi" w:hAnsiTheme="minorHAnsi"/>
                <w:sz w:val="17"/>
              </w:rPr>
            </w:pP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bez</w:t>
            </w:r>
            <w:proofErr w:type="spellEnd"/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zapowiedzi</w:t>
            </w:r>
            <w:proofErr w:type="spellEnd"/>
          </w:p>
        </w:tc>
      </w:tr>
      <w:tr w:rsidR="00750794" w:rsidRPr="007809DC" w:rsidTr="00E10B77">
        <w:trPr>
          <w:trHeight w:val="873"/>
        </w:trPr>
        <w:tc>
          <w:tcPr>
            <w:tcW w:w="1433" w:type="dxa"/>
            <w:shd w:val="clear" w:color="auto" w:fill="auto"/>
          </w:tcPr>
          <w:p w:rsidR="00750794" w:rsidRPr="00F67CE6" w:rsidRDefault="00750794" w:rsidP="00E10B77">
            <w:pPr>
              <w:pStyle w:val="TableParagraph"/>
              <w:spacing w:before="56"/>
              <w:rPr>
                <w:rFonts w:asciiTheme="minorHAnsi" w:hAnsiTheme="minorHAnsi"/>
                <w:b/>
                <w:sz w:val="17"/>
              </w:rPr>
            </w:pPr>
            <w:proofErr w:type="spellStart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Pytania</w:t>
            </w:r>
            <w:proofErr w:type="spellEnd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aktywne</w:t>
            </w:r>
            <w:proofErr w:type="spellEnd"/>
          </w:p>
        </w:tc>
        <w:tc>
          <w:tcPr>
            <w:tcW w:w="2323" w:type="dxa"/>
            <w:shd w:val="clear" w:color="auto" w:fill="auto"/>
          </w:tcPr>
          <w:p w:rsidR="00750794" w:rsidRPr="00750794" w:rsidRDefault="00750794" w:rsidP="00E10B77">
            <w:pPr>
              <w:pStyle w:val="TableParagraph"/>
              <w:spacing w:line="235" w:lineRule="auto"/>
              <w:ind w:right="558"/>
              <w:rPr>
                <w:rFonts w:asciiTheme="minorHAnsi" w:hAnsiTheme="minorHAnsi"/>
                <w:sz w:val="17"/>
                <w:lang w:val="pl-PL"/>
              </w:rPr>
            </w:pPr>
            <w:r w:rsidRPr="00750794">
              <w:rPr>
                <w:rFonts w:asciiTheme="minorHAnsi" w:hAnsiTheme="minorHAnsi"/>
                <w:color w:val="231F20"/>
                <w:sz w:val="17"/>
                <w:lang w:val="pl-PL"/>
              </w:rPr>
              <w:t>lekcja bieżąca lub lekcje powtórzeniowe</w:t>
            </w:r>
          </w:p>
        </w:tc>
        <w:tc>
          <w:tcPr>
            <w:tcW w:w="2497" w:type="dxa"/>
            <w:shd w:val="clear" w:color="auto" w:fill="auto"/>
          </w:tcPr>
          <w:p w:rsidR="00750794" w:rsidRPr="00750794" w:rsidRDefault="00750794" w:rsidP="00E10B77">
            <w:pPr>
              <w:pStyle w:val="TableParagraph"/>
              <w:spacing w:before="57" w:line="206" w:lineRule="exact"/>
              <w:rPr>
                <w:rFonts w:asciiTheme="minorHAnsi" w:hAnsiTheme="minorHAnsi"/>
                <w:sz w:val="17"/>
                <w:lang w:val="pl-PL"/>
              </w:rPr>
            </w:pPr>
            <w:r w:rsidRPr="00750794">
              <w:rPr>
                <w:rFonts w:asciiTheme="minorHAnsi" w:hAnsiTheme="minorHAnsi"/>
                <w:color w:val="231F20"/>
                <w:sz w:val="17"/>
                <w:lang w:val="pl-PL"/>
              </w:rPr>
              <w:t>częstotliwość dowolna,</w:t>
            </w:r>
          </w:p>
          <w:p w:rsidR="00750794" w:rsidRPr="00750794" w:rsidRDefault="00750794" w:rsidP="00E10B77">
            <w:pPr>
              <w:pStyle w:val="TableParagraph"/>
              <w:spacing w:before="2" w:line="235" w:lineRule="auto"/>
              <w:ind w:right="283"/>
              <w:rPr>
                <w:rFonts w:asciiTheme="minorHAnsi" w:hAnsiTheme="minorHAnsi"/>
                <w:sz w:val="17"/>
                <w:lang w:val="pl-PL"/>
              </w:rPr>
            </w:pPr>
            <w:r w:rsidRPr="00750794">
              <w:rPr>
                <w:rFonts w:asciiTheme="minorHAnsi" w:hAnsiTheme="minorHAnsi"/>
                <w:color w:val="231F20"/>
                <w:sz w:val="17"/>
                <w:lang w:val="pl-PL"/>
              </w:rPr>
              <w:t>w zależności od predyspozycji uczniów</w:t>
            </w:r>
          </w:p>
        </w:tc>
        <w:tc>
          <w:tcPr>
            <w:tcW w:w="3815" w:type="dxa"/>
            <w:shd w:val="clear" w:color="auto" w:fill="auto"/>
          </w:tcPr>
          <w:p w:rsidR="00750794" w:rsidRPr="00750794" w:rsidRDefault="00750794" w:rsidP="00E10B77">
            <w:pPr>
              <w:pStyle w:val="TableParagraph"/>
              <w:spacing w:line="235" w:lineRule="auto"/>
              <w:ind w:right="664"/>
              <w:rPr>
                <w:rFonts w:asciiTheme="minorHAnsi" w:hAnsiTheme="minorHAnsi"/>
                <w:sz w:val="17"/>
                <w:lang w:val="pl-PL"/>
              </w:rPr>
            </w:pPr>
            <w:r w:rsidRPr="00750794">
              <w:rPr>
                <w:rFonts w:asciiTheme="minorHAnsi" w:hAnsiTheme="minorHAnsi"/>
                <w:color w:val="231F20"/>
                <w:sz w:val="17"/>
                <w:lang w:val="pl-PL"/>
              </w:rPr>
              <w:t xml:space="preserve">uczniowie sami zgłaszają się </w:t>
            </w:r>
            <w:r w:rsidRPr="00750794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</w:r>
            <w:r w:rsidRPr="00750794">
              <w:rPr>
                <w:rFonts w:asciiTheme="minorHAnsi" w:hAnsiTheme="minorHAnsi"/>
                <w:color w:val="231F20"/>
                <w:sz w:val="17"/>
                <w:lang w:val="pl-PL"/>
              </w:rPr>
              <w:t>do odpowiedzi lub są wyznaczani przez nauczyciela</w:t>
            </w:r>
          </w:p>
        </w:tc>
      </w:tr>
      <w:tr w:rsidR="00750794" w:rsidRPr="007809DC" w:rsidTr="00E10B77">
        <w:trPr>
          <w:trHeight w:val="1097"/>
        </w:trPr>
        <w:tc>
          <w:tcPr>
            <w:tcW w:w="1433" w:type="dxa"/>
            <w:shd w:val="clear" w:color="auto" w:fill="auto"/>
          </w:tcPr>
          <w:p w:rsidR="00750794" w:rsidRPr="00F67CE6" w:rsidRDefault="00750794" w:rsidP="00E10B77">
            <w:pPr>
              <w:pStyle w:val="TableParagraph"/>
              <w:spacing w:before="60" w:line="235" w:lineRule="auto"/>
              <w:rPr>
                <w:rFonts w:asciiTheme="minorHAnsi" w:hAnsiTheme="minorHAnsi"/>
                <w:b/>
                <w:sz w:val="17"/>
              </w:rPr>
            </w:pPr>
            <w:proofErr w:type="spellStart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Referowanie</w:t>
            </w:r>
            <w:proofErr w:type="spellEnd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pracy</w:t>
            </w:r>
            <w:proofErr w:type="spellEnd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grupy</w:t>
            </w:r>
            <w:proofErr w:type="spellEnd"/>
          </w:p>
        </w:tc>
        <w:tc>
          <w:tcPr>
            <w:tcW w:w="2323" w:type="dxa"/>
            <w:shd w:val="clear" w:color="auto" w:fill="auto"/>
          </w:tcPr>
          <w:p w:rsidR="00750794" w:rsidRPr="00750794" w:rsidRDefault="00750794" w:rsidP="00E10B77">
            <w:pPr>
              <w:pStyle w:val="TableParagraph"/>
              <w:spacing w:line="235" w:lineRule="auto"/>
              <w:ind w:right="558"/>
              <w:rPr>
                <w:rFonts w:asciiTheme="minorHAnsi" w:hAnsiTheme="minorHAnsi"/>
                <w:sz w:val="17"/>
                <w:lang w:val="pl-PL"/>
              </w:rPr>
            </w:pPr>
            <w:r w:rsidRPr="00750794">
              <w:rPr>
                <w:rFonts w:asciiTheme="minorHAnsi" w:hAnsiTheme="minorHAnsi"/>
                <w:color w:val="231F20"/>
                <w:sz w:val="17"/>
                <w:lang w:val="pl-PL"/>
              </w:rPr>
              <w:t>lekcja bieżąca lub lekcje powtórzeniowe</w:t>
            </w:r>
          </w:p>
        </w:tc>
        <w:tc>
          <w:tcPr>
            <w:tcW w:w="2497" w:type="dxa"/>
            <w:shd w:val="clear" w:color="auto" w:fill="auto"/>
          </w:tcPr>
          <w:p w:rsidR="00750794" w:rsidRPr="00750794" w:rsidRDefault="00750794" w:rsidP="00E10B77">
            <w:pPr>
              <w:pStyle w:val="TableParagraph"/>
              <w:spacing w:line="235" w:lineRule="auto"/>
              <w:ind w:right="352"/>
              <w:rPr>
                <w:rFonts w:asciiTheme="minorHAnsi" w:hAnsiTheme="minorHAnsi"/>
                <w:sz w:val="17"/>
                <w:lang w:val="pl-PL"/>
              </w:rPr>
            </w:pPr>
            <w:r w:rsidRPr="00750794">
              <w:rPr>
                <w:rFonts w:asciiTheme="minorHAnsi" w:hAnsiTheme="minorHAnsi"/>
                <w:color w:val="231F20"/>
                <w:sz w:val="17"/>
                <w:lang w:val="pl-PL"/>
              </w:rPr>
              <w:t>w zależności od metod pracy stosowanych na lekcji</w:t>
            </w:r>
          </w:p>
        </w:tc>
        <w:tc>
          <w:tcPr>
            <w:tcW w:w="3815" w:type="dxa"/>
            <w:shd w:val="clear" w:color="auto" w:fill="auto"/>
          </w:tcPr>
          <w:p w:rsidR="00750794" w:rsidRPr="00750794" w:rsidRDefault="00750794" w:rsidP="00E10B77">
            <w:pPr>
              <w:pStyle w:val="TableParagraph"/>
              <w:spacing w:line="235" w:lineRule="auto"/>
              <w:ind w:right="323"/>
              <w:rPr>
                <w:rFonts w:asciiTheme="minorHAnsi" w:hAnsiTheme="minorHAnsi"/>
                <w:sz w:val="17"/>
                <w:lang w:val="pl-PL"/>
              </w:rPr>
            </w:pPr>
            <w:r w:rsidRPr="00750794">
              <w:rPr>
                <w:rFonts w:asciiTheme="minorHAnsi" w:hAnsiTheme="minorHAnsi"/>
                <w:color w:val="231F20"/>
                <w:sz w:val="17"/>
                <w:lang w:val="pl-PL"/>
              </w:rPr>
              <w:t>- należy zwrócić uwagę na to, aby w kolejnym referowaniu wspólnych prac zmieniały się osoby referujące</w:t>
            </w:r>
          </w:p>
        </w:tc>
      </w:tr>
      <w:tr w:rsidR="00750794" w:rsidRPr="007809DC" w:rsidTr="00E10B77">
        <w:trPr>
          <w:trHeight w:val="1523"/>
        </w:trPr>
        <w:tc>
          <w:tcPr>
            <w:tcW w:w="1433" w:type="dxa"/>
            <w:shd w:val="clear" w:color="auto" w:fill="auto"/>
          </w:tcPr>
          <w:p w:rsidR="00750794" w:rsidRPr="00F67CE6" w:rsidRDefault="00750794" w:rsidP="00E10B77">
            <w:pPr>
              <w:pStyle w:val="TableParagraph"/>
              <w:spacing w:before="56"/>
              <w:rPr>
                <w:rFonts w:asciiTheme="minorHAnsi" w:hAnsiTheme="minorHAnsi"/>
                <w:b/>
                <w:sz w:val="17"/>
              </w:rPr>
            </w:pPr>
            <w:proofErr w:type="spellStart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lastRenderedPageBreak/>
              <w:t>Praca</w:t>
            </w:r>
            <w:proofErr w:type="spellEnd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na</w:t>
            </w:r>
            <w:proofErr w:type="spellEnd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lekcji</w:t>
            </w:r>
            <w:proofErr w:type="spellEnd"/>
          </w:p>
        </w:tc>
        <w:tc>
          <w:tcPr>
            <w:tcW w:w="2323" w:type="dxa"/>
            <w:shd w:val="clear" w:color="auto" w:fill="auto"/>
          </w:tcPr>
          <w:p w:rsidR="00750794" w:rsidRPr="00F67CE6" w:rsidRDefault="00750794" w:rsidP="00E10B77">
            <w:pPr>
              <w:pStyle w:val="TableParagraph"/>
              <w:spacing w:before="57"/>
              <w:rPr>
                <w:rFonts w:asciiTheme="minorHAnsi" w:hAnsiTheme="minorHAnsi"/>
                <w:sz w:val="17"/>
              </w:rPr>
            </w:pP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bieżący</w:t>
            </w:r>
            <w:proofErr w:type="spellEnd"/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materiał</w:t>
            </w:r>
            <w:proofErr w:type="spellEnd"/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nauczania</w:t>
            </w:r>
            <w:proofErr w:type="spellEnd"/>
          </w:p>
        </w:tc>
        <w:tc>
          <w:tcPr>
            <w:tcW w:w="2497" w:type="dxa"/>
            <w:shd w:val="clear" w:color="auto" w:fill="auto"/>
          </w:tcPr>
          <w:p w:rsidR="00750794" w:rsidRPr="00750794" w:rsidRDefault="00750794" w:rsidP="00E10B77">
            <w:pPr>
              <w:pStyle w:val="TableParagraph"/>
              <w:spacing w:before="57"/>
              <w:rPr>
                <w:rFonts w:asciiTheme="minorHAnsi" w:hAnsiTheme="minorHAnsi"/>
                <w:sz w:val="17"/>
                <w:lang w:val="pl-PL"/>
              </w:rPr>
            </w:pPr>
            <w:r w:rsidRPr="00750794">
              <w:rPr>
                <w:rFonts w:asciiTheme="minorHAnsi" w:hAnsiTheme="minorHAnsi"/>
                <w:color w:val="231F20"/>
                <w:sz w:val="17"/>
                <w:lang w:val="pl-PL"/>
              </w:rPr>
              <w:t>jedna lub dwie oceny w półroczu</w:t>
            </w:r>
          </w:p>
        </w:tc>
        <w:tc>
          <w:tcPr>
            <w:tcW w:w="3815" w:type="dxa"/>
            <w:shd w:val="clear" w:color="auto" w:fill="auto"/>
          </w:tcPr>
          <w:p w:rsidR="00750794" w:rsidRPr="00750794" w:rsidRDefault="00750794" w:rsidP="00E10B77">
            <w:pPr>
              <w:pStyle w:val="TableParagraph"/>
              <w:tabs>
                <w:tab w:val="left" w:pos="222"/>
              </w:tabs>
              <w:spacing w:line="235" w:lineRule="auto"/>
              <w:ind w:right="665"/>
              <w:rPr>
                <w:rFonts w:asciiTheme="minorHAnsi" w:hAnsiTheme="minorHAnsi"/>
                <w:sz w:val="17"/>
                <w:lang w:val="pl-PL"/>
              </w:rPr>
            </w:pPr>
            <w:r w:rsidRPr="00750794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- oceniane są</w:t>
            </w:r>
            <w:r w:rsidRPr="00750794">
              <w:rPr>
                <w:rFonts w:asciiTheme="minorHAnsi" w:hAnsiTheme="minorHAnsi"/>
                <w:color w:val="231F20"/>
                <w:sz w:val="17"/>
                <w:lang w:val="pl-PL"/>
              </w:rPr>
              <w:t xml:space="preserve"> aktywność, zaangażowanie, umiejętność pracy w grupie lub w parach</w:t>
            </w:r>
          </w:p>
          <w:p w:rsidR="00750794" w:rsidRPr="00750794" w:rsidRDefault="00750794" w:rsidP="00E10B77">
            <w:pPr>
              <w:pStyle w:val="TableParagraph"/>
              <w:tabs>
                <w:tab w:val="left" w:pos="222"/>
              </w:tabs>
              <w:spacing w:before="0" w:line="235" w:lineRule="auto"/>
              <w:ind w:right="93"/>
              <w:rPr>
                <w:rFonts w:asciiTheme="minorHAnsi" w:hAnsiTheme="minorHAnsi"/>
                <w:sz w:val="17"/>
                <w:lang w:val="pl-PL"/>
              </w:rPr>
            </w:pPr>
            <w:r w:rsidRPr="00750794">
              <w:rPr>
                <w:rFonts w:asciiTheme="minorHAnsi" w:hAnsiTheme="minorHAnsi"/>
                <w:color w:val="231F20"/>
                <w:sz w:val="17"/>
                <w:lang w:val="pl-PL"/>
              </w:rPr>
              <w:t>- w ocenianiu można uwzględnić ocenę koleżeńską lub samoocenę</w:t>
            </w:r>
          </w:p>
        </w:tc>
      </w:tr>
    </w:tbl>
    <w:p w:rsidR="00750794" w:rsidRDefault="00750794"/>
    <w:p w:rsidR="0018182C" w:rsidRPr="00F67CE6" w:rsidRDefault="0018182C" w:rsidP="0018182C">
      <w:pPr>
        <w:pStyle w:val="Nagwek1"/>
        <w:spacing w:before="0"/>
        <w:ind w:left="110" w:firstLine="0"/>
        <w:jc w:val="both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Pozostałe przedmiotowe zasady oceniania</w:t>
      </w:r>
    </w:p>
    <w:p w:rsidR="0018182C" w:rsidRPr="00F67CE6" w:rsidRDefault="0018182C" w:rsidP="0018182C">
      <w:pPr>
        <w:pStyle w:val="Akapitzlist"/>
        <w:numPr>
          <w:ilvl w:val="0"/>
          <w:numId w:val="1"/>
        </w:numPr>
        <w:tabs>
          <w:tab w:val="left" w:pos="338"/>
        </w:tabs>
        <w:spacing w:before="118"/>
        <w:jc w:val="both"/>
        <w:rPr>
          <w:rFonts w:asciiTheme="minorHAnsi" w:hAnsiTheme="minorHAnsi"/>
          <w:b/>
          <w:sz w:val="18"/>
        </w:rPr>
      </w:pPr>
      <w:r w:rsidRPr="00F67CE6">
        <w:rPr>
          <w:rFonts w:asciiTheme="minorHAnsi" w:hAnsiTheme="minorHAnsi"/>
          <w:b/>
          <w:color w:val="231F20"/>
          <w:sz w:val="18"/>
        </w:rPr>
        <w:t>Pisemne prace</w:t>
      </w:r>
      <w:r w:rsidRPr="00F67CE6">
        <w:rPr>
          <w:rFonts w:asciiTheme="minorHAnsi" w:hAnsiTheme="minorHAnsi"/>
          <w:b/>
          <w:color w:val="231F20"/>
          <w:spacing w:val="20"/>
          <w:sz w:val="18"/>
        </w:rPr>
        <w:t xml:space="preserve"> </w:t>
      </w:r>
      <w:r w:rsidRPr="00F67CE6">
        <w:rPr>
          <w:rFonts w:asciiTheme="minorHAnsi" w:hAnsiTheme="minorHAnsi"/>
          <w:b/>
          <w:color w:val="231F20"/>
          <w:sz w:val="18"/>
        </w:rPr>
        <w:t>klasowe</w:t>
      </w:r>
    </w:p>
    <w:p w:rsidR="0018182C" w:rsidRPr="0018182C" w:rsidRDefault="0018182C" w:rsidP="0018182C">
      <w:pPr>
        <w:tabs>
          <w:tab w:val="left" w:pos="593"/>
        </w:tabs>
        <w:spacing w:before="64" w:after="120"/>
        <w:ind w:left="284"/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>Pisemne prace klasowe są</w:t>
      </w:r>
      <w:r w:rsidRPr="00F67CE6">
        <w:rPr>
          <w:rFonts w:asciiTheme="minorHAnsi" w:hAnsiTheme="minorHAnsi"/>
          <w:color w:val="231F20"/>
          <w:spacing w:val="30"/>
          <w:sz w:val="18"/>
        </w:rPr>
        <w:t xml:space="preserve"> </w:t>
      </w:r>
      <w:r>
        <w:rPr>
          <w:rFonts w:asciiTheme="minorHAnsi" w:hAnsiTheme="minorHAnsi"/>
          <w:color w:val="231F20"/>
          <w:sz w:val="18"/>
        </w:rPr>
        <w:t xml:space="preserve">obowiązkowe. </w:t>
      </w:r>
      <w:r w:rsidRPr="00F67CE6">
        <w:rPr>
          <w:rFonts w:asciiTheme="minorHAnsi" w:hAnsiTheme="minorHAnsi"/>
          <w:color w:val="231F20"/>
          <w:sz w:val="18"/>
        </w:rPr>
        <w:t>W przypadku</w:t>
      </w:r>
      <w:r>
        <w:rPr>
          <w:rFonts w:asciiTheme="minorHAnsi" w:hAnsiTheme="minorHAnsi"/>
          <w:color w:val="231F20"/>
          <w:sz w:val="18"/>
        </w:rPr>
        <w:t xml:space="preserve"> nieobecności </w:t>
      </w:r>
      <w:r w:rsidRPr="00F67CE6">
        <w:rPr>
          <w:rFonts w:asciiTheme="minorHAnsi" w:hAnsiTheme="minorHAnsi"/>
          <w:color w:val="231F20"/>
          <w:sz w:val="18"/>
        </w:rPr>
        <w:t xml:space="preserve">uczeń musi napisać pracę klasową w </w:t>
      </w:r>
      <w:r w:rsidRPr="00F67CE6">
        <w:rPr>
          <w:rFonts w:asciiTheme="minorHAnsi" w:hAnsiTheme="minorHAnsi"/>
          <w:color w:val="231F20"/>
          <w:spacing w:val="2"/>
          <w:sz w:val="18"/>
        </w:rPr>
        <w:t xml:space="preserve">ciągu </w:t>
      </w:r>
      <w:r w:rsidRPr="00F67CE6">
        <w:rPr>
          <w:rFonts w:asciiTheme="minorHAnsi" w:hAnsiTheme="minorHAnsi"/>
          <w:color w:val="231F20"/>
          <w:sz w:val="18"/>
        </w:rPr>
        <w:t>dwóch tygodni od daty powrotu do</w:t>
      </w:r>
      <w:r w:rsidRPr="00F67CE6">
        <w:rPr>
          <w:rFonts w:asciiTheme="minorHAnsi" w:hAnsiTheme="minorHAnsi"/>
          <w:color w:val="231F20"/>
          <w:spacing w:val="-4"/>
          <w:sz w:val="18"/>
        </w:rPr>
        <w:t xml:space="preserve"> </w:t>
      </w:r>
      <w:r w:rsidR="00CC3BDE">
        <w:rPr>
          <w:rFonts w:asciiTheme="minorHAnsi" w:hAnsiTheme="minorHAnsi"/>
          <w:color w:val="231F20"/>
          <w:sz w:val="18"/>
        </w:rPr>
        <w:t>szkoły, w terminie ustalonym z nauczycielem.</w:t>
      </w:r>
    </w:p>
    <w:p w:rsidR="0018182C" w:rsidRPr="0018182C" w:rsidRDefault="0018182C" w:rsidP="0018182C">
      <w:pPr>
        <w:pStyle w:val="Standard"/>
        <w:jc w:val="both"/>
        <w:rPr>
          <w:rFonts w:asciiTheme="minorHAnsi" w:hAnsiTheme="minorHAnsi" w:cstheme="minorHAnsi"/>
          <w:color w:val="000020"/>
          <w:sz w:val="18"/>
          <w:szCs w:val="18"/>
        </w:rPr>
      </w:pPr>
      <w:r w:rsidRPr="007809DC">
        <w:rPr>
          <w:rFonts w:asciiTheme="minorHAnsi" w:hAnsiTheme="minorHAnsi" w:cstheme="minorHAnsi"/>
          <w:color w:val="231F20"/>
          <w:sz w:val="18"/>
        </w:rPr>
        <w:t xml:space="preserve"> </w:t>
      </w:r>
      <w:r>
        <w:rPr>
          <w:rFonts w:asciiTheme="minorHAnsi" w:hAnsiTheme="minorHAnsi" w:cstheme="minorHAnsi"/>
          <w:color w:val="231F20"/>
          <w:sz w:val="18"/>
        </w:rPr>
        <w:t xml:space="preserve">     </w:t>
      </w:r>
      <w:r>
        <w:rPr>
          <w:rFonts w:asciiTheme="minorHAnsi" w:hAnsiTheme="minorHAnsi" w:cstheme="minorHAnsi"/>
          <w:sz w:val="18"/>
          <w:szCs w:val="18"/>
        </w:rPr>
        <w:t>U</w:t>
      </w:r>
      <w:r w:rsidRPr="0084693B">
        <w:rPr>
          <w:rFonts w:asciiTheme="minorHAnsi" w:hAnsiTheme="minorHAnsi" w:cstheme="minorHAnsi"/>
          <w:sz w:val="18"/>
          <w:szCs w:val="18"/>
        </w:rPr>
        <w:t>czeń ma możliwość p</w:t>
      </w:r>
      <w:r>
        <w:rPr>
          <w:rFonts w:asciiTheme="minorHAnsi" w:hAnsiTheme="minorHAnsi" w:cstheme="minorHAnsi"/>
          <w:sz w:val="18"/>
          <w:szCs w:val="18"/>
        </w:rPr>
        <w:t>oprawy oceny niedostatecznej.</w:t>
      </w:r>
    </w:p>
    <w:p w:rsidR="0018182C" w:rsidRPr="00F67CE6" w:rsidRDefault="0018182C" w:rsidP="0018182C">
      <w:pPr>
        <w:pStyle w:val="Nagwek1"/>
        <w:numPr>
          <w:ilvl w:val="0"/>
          <w:numId w:val="1"/>
        </w:numPr>
        <w:tabs>
          <w:tab w:val="left" w:pos="338"/>
        </w:tabs>
        <w:spacing w:before="118"/>
        <w:jc w:val="both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Wymagania na poszczególne oceny szkolne z prac</w:t>
      </w:r>
      <w:r w:rsidRPr="00F67CE6">
        <w:rPr>
          <w:rFonts w:asciiTheme="minorHAnsi" w:hAnsiTheme="minorHAnsi"/>
          <w:color w:val="231F20"/>
          <w:spacing w:val="32"/>
        </w:rPr>
        <w:t xml:space="preserve"> </w:t>
      </w:r>
      <w:r w:rsidRPr="00F67CE6">
        <w:rPr>
          <w:rFonts w:asciiTheme="minorHAnsi" w:hAnsiTheme="minorHAnsi"/>
          <w:color w:val="231F20"/>
        </w:rPr>
        <w:t>pisemnych</w:t>
      </w:r>
    </w:p>
    <w:p w:rsidR="0018182C" w:rsidRPr="007809DC" w:rsidRDefault="0018182C" w:rsidP="0018182C">
      <w:pPr>
        <w:pStyle w:val="Tekstpodstawowy"/>
        <w:spacing w:before="64"/>
        <w:ind w:left="284"/>
        <w:rPr>
          <w:rFonts w:asciiTheme="minorHAnsi" w:hAnsiTheme="minorHAnsi" w:cstheme="minorHAnsi"/>
        </w:rPr>
      </w:pPr>
      <w:r w:rsidRPr="007809DC">
        <w:rPr>
          <w:rFonts w:asciiTheme="minorHAnsi" w:hAnsiTheme="minorHAnsi" w:cstheme="minorHAnsi"/>
        </w:rPr>
        <w:t>Od ucznia wymaga się uzyskania następujących wyników na poszczególne oceny:</w:t>
      </w:r>
    </w:p>
    <w:p w:rsidR="0018182C" w:rsidRPr="00F67CE6" w:rsidRDefault="0018182C" w:rsidP="0018182C">
      <w:pPr>
        <w:pStyle w:val="Akapitzlist"/>
        <w:numPr>
          <w:ilvl w:val="0"/>
          <w:numId w:val="2"/>
        </w:numPr>
        <w:ind w:left="709"/>
        <w:rPr>
          <w:rFonts w:asciiTheme="minorHAnsi" w:hAnsiTheme="minorHAnsi"/>
        </w:rPr>
      </w:pPr>
      <w:r>
        <w:rPr>
          <w:rFonts w:asciiTheme="minorHAnsi" w:hAnsiTheme="minorHAnsi"/>
          <w:sz w:val="18"/>
        </w:rPr>
        <w:t>100–95</w:t>
      </w:r>
      <w:r w:rsidRPr="00F67CE6">
        <w:rPr>
          <w:rFonts w:asciiTheme="minorHAnsi" w:hAnsiTheme="minorHAnsi"/>
          <w:sz w:val="18"/>
        </w:rPr>
        <w:t>% – celujący</w:t>
      </w:r>
      <w:r w:rsidRPr="007809DC">
        <w:rPr>
          <w:rFonts w:asciiTheme="minorHAnsi" w:hAnsiTheme="minorHAnsi" w:cstheme="minorHAnsi"/>
          <w:sz w:val="18"/>
        </w:rPr>
        <w:t>,</w:t>
      </w:r>
    </w:p>
    <w:p w:rsidR="0018182C" w:rsidRPr="00F67CE6" w:rsidRDefault="0018182C" w:rsidP="0018182C">
      <w:pPr>
        <w:pStyle w:val="Akapitzlist"/>
        <w:numPr>
          <w:ilvl w:val="0"/>
          <w:numId w:val="2"/>
        </w:numPr>
        <w:ind w:left="709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94–90</w:t>
      </w:r>
      <w:r w:rsidRPr="00F67CE6">
        <w:rPr>
          <w:rFonts w:asciiTheme="minorHAnsi" w:hAnsiTheme="minorHAnsi"/>
          <w:sz w:val="18"/>
        </w:rPr>
        <w:t>% – bardzo dobry</w:t>
      </w:r>
      <w:r w:rsidRPr="007809DC">
        <w:rPr>
          <w:rFonts w:asciiTheme="minorHAnsi" w:hAnsiTheme="minorHAnsi" w:cstheme="minorHAnsi"/>
          <w:sz w:val="18"/>
        </w:rPr>
        <w:t>,</w:t>
      </w:r>
    </w:p>
    <w:p w:rsidR="0018182C" w:rsidRPr="00F67CE6" w:rsidRDefault="0018182C" w:rsidP="0018182C">
      <w:pPr>
        <w:pStyle w:val="Akapitzlist"/>
        <w:numPr>
          <w:ilvl w:val="0"/>
          <w:numId w:val="2"/>
        </w:numPr>
        <w:ind w:left="709"/>
        <w:rPr>
          <w:rFonts w:asciiTheme="minorHAnsi" w:hAnsiTheme="minorHAnsi"/>
        </w:rPr>
      </w:pPr>
      <w:r>
        <w:rPr>
          <w:rFonts w:asciiTheme="minorHAnsi" w:hAnsiTheme="minorHAnsi"/>
          <w:sz w:val="18"/>
        </w:rPr>
        <w:t>8</w:t>
      </w:r>
      <w:r w:rsidRPr="00F67CE6">
        <w:rPr>
          <w:rFonts w:asciiTheme="minorHAnsi" w:hAnsiTheme="minorHAnsi"/>
          <w:sz w:val="18"/>
        </w:rPr>
        <w:t>9</w:t>
      </w:r>
      <w:r>
        <w:rPr>
          <w:rFonts w:asciiTheme="minorHAnsi" w:hAnsiTheme="minorHAnsi"/>
          <w:sz w:val="18"/>
        </w:rPr>
        <w:t>–75</w:t>
      </w:r>
      <w:r w:rsidRPr="00F67CE6">
        <w:rPr>
          <w:rFonts w:asciiTheme="minorHAnsi" w:hAnsiTheme="minorHAnsi"/>
          <w:sz w:val="18"/>
        </w:rPr>
        <w:t>% – dobry</w:t>
      </w:r>
      <w:r w:rsidRPr="007809DC">
        <w:rPr>
          <w:rFonts w:asciiTheme="minorHAnsi" w:hAnsiTheme="minorHAnsi" w:cstheme="minorHAnsi"/>
          <w:sz w:val="18"/>
        </w:rPr>
        <w:t>,</w:t>
      </w:r>
    </w:p>
    <w:p w:rsidR="0018182C" w:rsidRPr="00F67CE6" w:rsidRDefault="0018182C" w:rsidP="0018182C">
      <w:pPr>
        <w:pStyle w:val="Akapitzlist"/>
        <w:numPr>
          <w:ilvl w:val="0"/>
          <w:numId w:val="2"/>
        </w:numPr>
        <w:ind w:left="709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74–50</w:t>
      </w:r>
      <w:r w:rsidRPr="00F67CE6">
        <w:rPr>
          <w:rFonts w:asciiTheme="minorHAnsi" w:hAnsiTheme="minorHAnsi"/>
          <w:sz w:val="18"/>
        </w:rPr>
        <w:t>% – dostateczny</w:t>
      </w:r>
      <w:r w:rsidRPr="007809DC">
        <w:rPr>
          <w:rFonts w:asciiTheme="minorHAnsi" w:hAnsiTheme="minorHAnsi" w:cstheme="minorHAnsi"/>
          <w:sz w:val="18"/>
        </w:rPr>
        <w:t>,</w:t>
      </w:r>
    </w:p>
    <w:p w:rsidR="0018182C" w:rsidRPr="00F67CE6" w:rsidRDefault="0018182C" w:rsidP="0018182C">
      <w:pPr>
        <w:pStyle w:val="Akapitzlist"/>
        <w:numPr>
          <w:ilvl w:val="0"/>
          <w:numId w:val="2"/>
        </w:numPr>
        <w:ind w:left="709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49</w:t>
      </w:r>
      <w:r w:rsidRPr="00F67CE6">
        <w:rPr>
          <w:rFonts w:asciiTheme="minorHAnsi" w:hAnsiTheme="minorHAnsi"/>
          <w:sz w:val="18"/>
        </w:rPr>
        <w:t>–31% – dopuszczający</w:t>
      </w:r>
      <w:r w:rsidRPr="007809DC">
        <w:rPr>
          <w:rFonts w:asciiTheme="minorHAnsi" w:hAnsiTheme="minorHAnsi" w:cstheme="minorHAnsi"/>
          <w:sz w:val="18"/>
        </w:rPr>
        <w:t>,</w:t>
      </w:r>
    </w:p>
    <w:p w:rsidR="0018182C" w:rsidRPr="00F67CE6" w:rsidRDefault="0018182C" w:rsidP="0018182C">
      <w:pPr>
        <w:pStyle w:val="Akapitzlist"/>
        <w:numPr>
          <w:ilvl w:val="0"/>
          <w:numId w:val="2"/>
        </w:numPr>
        <w:ind w:left="709"/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sz w:val="18"/>
        </w:rPr>
        <w:t>30–0% – niedostateczny</w:t>
      </w:r>
      <w:r w:rsidRPr="007809DC">
        <w:rPr>
          <w:rFonts w:asciiTheme="minorHAnsi" w:hAnsiTheme="minorHAnsi" w:cstheme="minorHAnsi"/>
          <w:sz w:val="18"/>
        </w:rPr>
        <w:t>.</w:t>
      </w:r>
    </w:p>
    <w:p w:rsidR="0018182C" w:rsidRPr="00F67CE6" w:rsidRDefault="0018182C" w:rsidP="0018182C">
      <w:pPr>
        <w:pStyle w:val="Nagwek1"/>
        <w:numPr>
          <w:ilvl w:val="0"/>
          <w:numId w:val="1"/>
        </w:numPr>
        <w:tabs>
          <w:tab w:val="left" w:pos="338"/>
        </w:tabs>
        <w:spacing w:before="118"/>
        <w:jc w:val="both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Odpowiedzi</w:t>
      </w:r>
      <w:r w:rsidRPr="00F67CE6">
        <w:rPr>
          <w:rFonts w:asciiTheme="minorHAnsi" w:hAnsiTheme="minorHAnsi"/>
          <w:color w:val="231F20"/>
          <w:spacing w:val="12"/>
        </w:rPr>
        <w:t xml:space="preserve"> </w:t>
      </w:r>
      <w:r w:rsidRPr="00F67CE6">
        <w:rPr>
          <w:rFonts w:asciiTheme="minorHAnsi" w:hAnsiTheme="minorHAnsi"/>
          <w:color w:val="231F20"/>
        </w:rPr>
        <w:t>ustne</w:t>
      </w:r>
    </w:p>
    <w:p w:rsidR="0018182C" w:rsidRPr="00CC3BDE" w:rsidRDefault="0018182C" w:rsidP="00CC3BDE">
      <w:pPr>
        <w:pStyle w:val="Akapitzlist"/>
        <w:spacing w:before="64" w:after="120"/>
        <w:ind w:left="284" w:firstLine="0"/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>Przy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wystawianiu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oceny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za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odpowiedź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ustną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nauczyciel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jest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zobowiązany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do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udzielenia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uczniowi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informacji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zwrotnej.</w:t>
      </w:r>
      <w:r w:rsidR="00CC3BDE">
        <w:rPr>
          <w:rFonts w:asciiTheme="minorHAnsi" w:hAnsiTheme="minorHAnsi"/>
          <w:color w:val="231F20"/>
          <w:sz w:val="18"/>
        </w:rPr>
        <w:t xml:space="preserve">    </w:t>
      </w:r>
      <w:r w:rsidRPr="00CC3BDE">
        <w:rPr>
          <w:rFonts w:asciiTheme="minorHAnsi" w:hAnsiTheme="minorHAnsi"/>
          <w:color w:val="231F20"/>
          <w:sz w:val="18"/>
        </w:rPr>
        <w:t>Uczeń ma prawo być nieprzygotowany do odpowiedzi ustnej lub do lekcji bez usprawiedliwienia raz w półroczu. Nieprzygotowanie</w:t>
      </w:r>
      <w:r w:rsidRPr="00CC3BDE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CC3BDE">
        <w:rPr>
          <w:rFonts w:asciiTheme="minorHAnsi" w:hAnsiTheme="minorHAnsi"/>
          <w:color w:val="231F20"/>
          <w:sz w:val="18"/>
        </w:rPr>
        <w:t>zgłasza</w:t>
      </w:r>
      <w:r w:rsidRPr="00CC3BDE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CC3BDE">
        <w:rPr>
          <w:rFonts w:asciiTheme="minorHAnsi" w:hAnsiTheme="minorHAnsi"/>
          <w:color w:val="231F20"/>
          <w:sz w:val="18"/>
        </w:rPr>
        <w:t>nauczycielowi</w:t>
      </w:r>
      <w:r w:rsidRPr="00CC3BDE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CC3BDE">
        <w:rPr>
          <w:rFonts w:asciiTheme="minorHAnsi" w:hAnsiTheme="minorHAnsi"/>
          <w:color w:val="231F20"/>
          <w:sz w:val="18"/>
        </w:rPr>
        <w:t>przed</w:t>
      </w:r>
      <w:r w:rsidRPr="00CC3BDE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CC3BDE">
        <w:rPr>
          <w:rFonts w:asciiTheme="minorHAnsi" w:hAnsiTheme="minorHAnsi"/>
          <w:color w:val="231F20"/>
          <w:sz w:val="18"/>
        </w:rPr>
        <w:t>lekcją</w:t>
      </w:r>
      <w:r w:rsidRPr="00CC3BDE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CC3BDE">
        <w:rPr>
          <w:rFonts w:asciiTheme="minorHAnsi" w:hAnsiTheme="minorHAnsi"/>
          <w:color w:val="231F20"/>
          <w:sz w:val="18"/>
        </w:rPr>
        <w:t>lub</w:t>
      </w:r>
      <w:r w:rsidRPr="00CC3BDE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CC3BDE">
        <w:rPr>
          <w:rFonts w:asciiTheme="minorHAnsi" w:hAnsiTheme="minorHAnsi"/>
          <w:color w:val="231F20"/>
          <w:sz w:val="18"/>
        </w:rPr>
        <w:t>na</w:t>
      </w:r>
      <w:r w:rsidRPr="00CC3BDE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CC3BDE">
        <w:rPr>
          <w:rFonts w:asciiTheme="minorHAnsi" w:hAnsiTheme="minorHAnsi"/>
          <w:color w:val="231F20"/>
          <w:sz w:val="18"/>
        </w:rPr>
        <w:t>jej</w:t>
      </w:r>
      <w:r w:rsidRPr="00CC3BDE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CC3BDE">
        <w:rPr>
          <w:rFonts w:asciiTheme="minorHAnsi" w:hAnsiTheme="minorHAnsi"/>
          <w:color w:val="231F20"/>
          <w:sz w:val="18"/>
        </w:rPr>
        <w:t>początku,</w:t>
      </w:r>
      <w:r w:rsidRPr="00CC3BDE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CC3BDE">
        <w:rPr>
          <w:rFonts w:asciiTheme="minorHAnsi" w:hAnsiTheme="minorHAnsi"/>
          <w:color w:val="231F20"/>
          <w:sz w:val="18"/>
        </w:rPr>
        <w:t>zanim</w:t>
      </w:r>
      <w:r w:rsidRPr="00CC3BDE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CC3BDE">
        <w:rPr>
          <w:rFonts w:asciiTheme="minorHAnsi" w:hAnsiTheme="minorHAnsi"/>
          <w:color w:val="231F20"/>
          <w:sz w:val="18"/>
        </w:rPr>
        <w:t>nauczyciel</w:t>
      </w:r>
      <w:r w:rsidRPr="00CC3BDE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CC3BDE">
        <w:rPr>
          <w:rFonts w:asciiTheme="minorHAnsi" w:hAnsiTheme="minorHAnsi"/>
          <w:color w:val="231F20"/>
          <w:sz w:val="18"/>
        </w:rPr>
        <w:t>wywoła</w:t>
      </w:r>
      <w:r w:rsidRPr="00CC3BDE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CC3BDE">
        <w:rPr>
          <w:rFonts w:asciiTheme="minorHAnsi" w:hAnsiTheme="minorHAnsi"/>
          <w:color w:val="231F20"/>
          <w:sz w:val="18"/>
        </w:rPr>
        <w:t>go</w:t>
      </w:r>
      <w:r w:rsidRPr="00CC3BDE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CC3BDE">
        <w:rPr>
          <w:rFonts w:asciiTheme="minorHAnsi" w:hAnsiTheme="minorHAnsi"/>
          <w:color w:val="231F20"/>
          <w:sz w:val="18"/>
        </w:rPr>
        <w:t>do</w:t>
      </w:r>
      <w:r w:rsidRPr="00CC3BDE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CC3BDE">
        <w:rPr>
          <w:rFonts w:asciiTheme="minorHAnsi" w:hAnsiTheme="minorHAnsi"/>
          <w:color w:val="231F20"/>
          <w:sz w:val="18"/>
        </w:rPr>
        <w:t>odpowiedzi.</w:t>
      </w:r>
    </w:p>
    <w:p w:rsidR="0018182C" w:rsidRPr="00F67CE6" w:rsidRDefault="0018182C" w:rsidP="0018182C">
      <w:pPr>
        <w:pStyle w:val="Nagwek1"/>
        <w:numPr>
          <w:ilvl w:val="0"/>
          <w:numId w:val="1"/>
        </w:numPr>
        <w:tabs>
          <w:tab w:val="left" w:pos="338"/>
        </w:tabs>
        <w:spacing w:before="111"/>
        <w:jc w:val="both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Prace domowe</w:t>
      </w:r>
    </w:p>
    <w:p w:rsidR="0018182C" w:rsidRPr="00F67CE6" w:rsidRDefault="0018182C" w:rsidP="0018182C">
      <w:pPr>
        <w:tabs>
          <w:tab w:val="left" w:pos="593"/>
        </w:tabs>
        <w:spacing w:before="64" w:after="120"/>
        <w:ind w:left="284"/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>Uczeń ma prawo nie wykonać w półroczu jednej pracy, ale musi ją uzupełnić na następną</w:t>
      </w:r>
      <w:r w:rsidRPr="00F67CE6">
        <w:rPr>
          <w:rFonts w:asciiTheme="minorHAnsi" w:hAnsiTheme="minorHAnsi"/>
          <w:color w:val="231F20"/>
          <w:spacing w:val="40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lekcję.</w:t>
      </w:r>
    </w:p>
    <w:p w:rsidR="0018182C" w:rsidRPr="008A15DA" w:rsidRDefault="0018182C" w:rsidP="0018182C">
      <w:pPr>
        <w:pStyle w:val="Nagwek1"/>
        <w:numPr>
          <w:ilvl w:val="0"/>
          <w:numId w:val="1"/>
        </w:numPr>
        <w:tabs>
          <w:tab w:val="left" w:pos="338"/>
        </w:tabs>
        <w:spacing w:before="118"/>
        <w:jc w:val="both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Praca na</w:t>
      </w:r>
      <w:r w:rsidRPr="00F67CE6">
        <w:rPr>
          <w:rFonts w:asciiTheme="minorHAnsi" w:hAnsiTheme="minorHAnsi"/>
          <w:color w:val="231F20"/>
          <w:spacing w:val="3"/>
        </w:rPr>
        <w:t xml:space="preserve"> </w:t>
      </w:r>
      <w:r w:rsidRPr="00F67CE6">
        <w:rPr>
          <w:rFonts w:asciiTheme="minorHAnsi" w:hAnsiTheme="minorHAnsi"/>
          <w:color w:val="231F20"/>
        </w:rPr>
        <w:t>lekcji</w:t>
      </w:r>
    </w:p>
    <w:p w:rsidR="0018182C" w:rsidRPr="0018182C" w:rsidRDefault="0018182C" w:rsidP="0018182C">
      <w:pPr>
        <w:pStyle w:val="Nagwek1"/>
        <w:tabs>
          <w:tab w:val="left" w:pos="338"/>
        </w:tabs>
        <w:spacing w:before="118"/>
        <w:ind w:firstLine="0"/>
        <w:jc w:val="both"/>
        <w:rPr>
          <w:rFonts w:asciiTheme="minorHAnsi" w:hAnsiTheme="minorHAnsi"/>
          <w:b w:val="0"/>
          <w:color w:val="231F20"/>
        </w:rPr>
      </w:pPr>
      <w:r w:rsidRPr="008A15DA">
        <w:rPr>
          <w:rFonts w:asciiTheme="minorHAnsi" w:hAnsiTheme="minorHAnsi"/>
          <w:b w:val="0"/>
          <w:color w:val="231F20"/>
        </w:rPr>
        <w:t xml:space="preserve">Nauczyciel ocenia aktywność i </w:t>
      </w:r>
      <w:r>
        <w:rPr>
          <w:rFonts w:asciiTheme="minorHAnsi" w:hAnsiTheme="minorHAnsi"/>
          <w:b w:val="0"/>
          <w:color w:val="231F20"/>
        </w:rPr>
        <w:t>zaangażowanie w pracę na lekcji, przygotowanie i udział w konkursach.</w:t>
      </w:r>
    </w:p>
    <w:p w:rsidR="0018182C" w:rsidRPr="00F67CE6" w:rsidRDefault="0018182C" w:rsidP="0018182C">
      <w:pPr>
        <w:pStyle w:val="Tekstpodstawowy"/>
        <w:ind w:left="0"/>
        <w:rPr>
          <w:rFonts w:asciiTheme="minorHAnsi" w:hAnsiTheme="minorHAnsi"/>
          <w:sz w:val="19"/>
        </w:rPr>
      </w:pPr>
    </w:p>
    <w:p w:rsidR="0018182C" w:rsidRDefault="0018182C" w:rsidP="0018182C">
      <w:pPr>
        <w:pStyle w:val="Nagwek1"/>
        <w:numPr>
          <w:ilvl w:val="0"/>
          <w:numId w:val="1"/>
        </w:numPr>
        <w:spacing w:before="0"/>
        <w:jc w:val="both"/>
        <w:rPr>
          <w:rFonts w:asciiTheme="minorHAnsi" w:hAnsiTheme="minorHAnsi"/>
          <w:color w:val="231F20"/>
        </w:rPr>
      </w:pPr>
      <w:r w:rsidRPr="00F67CE6">
        <w:rPr>
          <w:rFonts w:asciiTheme="minorHAnsi" w:hAnsiTheme="minorHAnsi"/>
          <w:color w:val="231F20"/>
        </w:rPr>
        <w:t>Sprawdzenie i ocenianie sumujące postępy ucznia</w:t>
      </w:r>
    </w:p>
    <w:p w:rsidR="0018182C" w:rsidRDefault="0018182C" w:rsidP="0018182C">
      <w:pPr>
        <w:pStyle w:val="Nagwek1"/>
        <w:spacing w:before="0"/>
        <w:ind w:left="110" w:firstLine="0"/>
        <w:jc w:val="both"/>
        <w:rPr>
          <w:rFonts w:asciiTheme="minorHAnsi" w:hAnsiTheme="minorHAnsi"/>
          <w:color w:val="231F20"/>
        </w:rPr>
      </w:pPr>
    </w:p>
    <w:p w:rsidR="0018182C" w:rsidRDefault="0018182C" w:rsidP="0018182C">
      <w:pPr>
        <w:pStyle w:val="Standard"/>
        <w:tabs>
          <w:tab w:val="left" w:pos="3713"/>
        </w:tabs>
        <w:autoSpaceDE w:val="0"/>
        <w:ind w:left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b/>
          <w:color w:val="231F20"/>
          <w:sz w:val="18"/>
          <w:szCs w:val="18"/>
        </w:rPr>
        <w:t>Ocenę śródroczną</w:t>
      </w:r>
      <w:r w:rsidRPr="008A15DA">
        <w:rPr>
          <w:rFonts w:asciiTheme="minorHAnsi" w:hAnsiTheme="minorHAnsi"/>
          <w:b/>
          <w:color w:val="231F20"/>
          <w:sz w:val="18"/>
          <w:szCs w:val="18"/>
        </w:rPr>
        <w:t xml:space="preserve"> </w:t>
      </w:r>
      <w:r>
        <w:rPr>
          <w:rFonts w:asciiTheme="minorHAnsi" w:hAnsiTheme="minorHAnsi"/>
          <w:color w:val="231F20"/>
          <w:sz w:val="18"/>
          <w:szCs w:val="18"/>
        </w:rPr>
        <w:t>i</w:t>
      </w:r>
      <w:r>
        <w:rPr>
          <w:rFonts w:asciiTheme="minorHAnsi" w:hAnsiTheme="minorHAnsi"/>
          <w:b/>
          <w:color w:val="231F20"/>
          <w:sz w:val="18"/>
          <w:szCs w:val="18"/>
        </w:rPr>
        <w:t xml:space="preserve"> roczną</w:t>
      </w:r>
      <w:r w:rsidRPr="008A15DA">
        <w:rPr>
          <w:rFonts w:asciiTheme="minorHAnsi" w:hAnsiTheme="minorHAnsi"/>
          <w:color w:val="231F20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231F20"/>
          <w:sz w:val="18"/>
          <w:szCs w:val="18"/>
        </w:rPr>
        <w:t>nauczyciel wystawia</w:t>
      </w:r>
      <w:r w:rsidRPr="008A15DA">
        <w:rPr>
          <w:rFonts w:asciiTheme="minorHAnsi" w:hAnsiTheme="minorHAnsi"/>
          <w:color w:val="231F20"/>
          <w:sz w:val="18"/>
          <w:szCs w:val="18"/>
        </w:rPr>
        <w:t xml:space="preserve"> po uwzględnieniu ws</w:t>
      </w:r>
      <w:r>
        <w:rPr>
          <w:rFonts w:asciiTheme="minorHAnsi" w:hAnsiTheme="minorHAnsi"/>
          <w:color w:val="231F20"/>
          <w:sz w:val="18"/>
          <w:szCs w:val="18"/>
        </w:rPr>
        <w:t xml:space="preserve">zystkich form aktywności ucznia </w:t>
      </w:r>
      <w:r>
        <w:rPr>
          <w:rFonts w:asciiTheme="minorHAnsi" w:hAnsiTheme="minorHAnsi" w:cstheme="minorHAnsi"/>
          <w:sz w:val="18"/>
          <w:szCs w:val="18"/>
        </w:rPr>
        <w:t xml:space="preserve">z zastosowaniem średniej </w:t>
      </w:r>
      <w:r w:rsidRPr="008A15DA">
        <w:rPr>
          <w:rFonts w:asciiTheme="minorHAnsi" w:hAnsiTheme="minorHAnsi" w:cstheme="minorHAnsi"/>
          <w:sz w:val="18"/>
          <w:szCs w:val="18"/>
        </w:rPr>
        <w:t>arytmetycznej.</w:t>
      </w:r>
      <w:r>
        <w:rPr>
          <w:rFonts w:asciiTheme="minorHAnsi" w:hAnsiTheme="minorHAnsi" w:cstheme="minorHAnsi"/>
          <w:sz w:val="18"/>
          <w:szCs w:val="18"/>
        </w:rPr>
        <w:t xml:space="preserve"> Ś</w:t>
      </w:r>
      <w:r w:rsidRPr="008A15DA">
        <w:rPr>
          <w:rFonts w:asciiTheme="minorHAnsi" w:hAnsiTheme="minorHAnsi" w:cstheme="minorHAnsi"/>
          <w:sz w:val="18"/>
          <w:szCs w:val="18"/>
        </w:rPr>
        <w:t>rednia arytmetyczna jest tylko wskazówką, podpowiedzią, jednak ostateczną i decyd</w:t>
      </w:r>
      <w:r>
        <w:rPr>
          <w:rFonts w:asciiTheme="minorHAnsi" w:hAnsiTheme="minorHAnsi" w:cstheme="minorHAnsi"/>
          <w:sz w:val="18"/>
          <w:szCs w:val="18"/>
        </w:rPr>
        <w:t xml:space="preserve">ującą ocenę wystawia nauczyciel. </w:t>
      </w:r>
      <w:r w:rsidRPr="008A15DA">
        <w:rPr>
          <w:rFonts w:asciiTheme="minorHAnsi" w:hAnsiTheme="minorHAnsi" w:cstheme="minorHAnsi"/>
          <w:sz w:val="18"/>
          <w:szCs w:val="18"/>
        </w:rPr>
        <w:t>Oceny klasyfikacyjne wystawiane są na podstawie średniej arytmetycznej ocen cząstkowych według następującego schematu:</w:t>
      </w:r>
    </w:p>
    <w:p w:rsidR="0018182C" w:rsidRDefault="0018182C" w:rsidP="0018182C">
      <w:pPr>
        <w:pStyle w:val="Standard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:rsidR="0018182C" w:rsidRPr="008A15DA" w:rsidRDefault="0018182C" w:rsidP="0018182C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</w:t>
      </w:r>
      <w:r w:rsidRPr="008A15DA">
        <w:rPr>
          <w:rFonts w:asciiTheme="minorHAnsi" w:hAnsiTheme="minorHAnsi" w:cstheme="minorHAnsi"/>
          <w:sz w:val="18"/>
          <w:szCs w:val="18"/>
        </w:rPr>
        <w:t>5,51 – 6,00 stopień celujący</w:t>
      </w:r>
    </w:p>
    <w:p w:rsidR="0018182C" w:rsidRPr="008A15DA" w:rsidRDefault="0018182C" w:rsidP="0018182C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8A15D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 </w:t>
      </w:r>
      <w:r w:rsidRPr="008A15DA">
        <w:rPr>
          <w:rFonts w:asciiTheme="minorHAnsi" w:hAnsiTheme="minorHAnsi" w:cstheme="minorHAnsi"/>
          <w:sz w:val="18"/>
          <w:szCs w:val="18"/>
        </w:rPr>
        <w:t>4,51 – 5,50 stopień bardzo dobry</w:t>
      </w:r>
    </w:p>
    <w:p w:rsidR="0018182C" w:rsidRPr="008A15DA" w:rsidRDefault="0018182C" w:rsidP="0018182C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8A15D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 </w:t>
      </w:r>
      <w:r w:rsidRPr="008A15DA">
        <w:rPr>
          <w:rFonts w:asciiTheme="minorHAnsi" w:hAnsiTheme="minorHAnsi" w:cstheme="minorHAnsi"/>
          <w:sz w:val="18"/>
          <w:szCs w:val="18"/>
        </w:rPr>
        <w:t>3,51 – 4,50 stopień dobry</w:t>
      </w:r>
    </w:p>
    <w:p w:rsidR="0018182C" w:rsidRDefault="0018182C" w:rsidP="0018182C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8A15D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 </w:t>
      </w:r>
      <w:r w:rsidRPr="008A15DA">
        <w:rPr>
          <w:rFonts w:asciiTheme="minorHAnsi" w:hAnsiTheme="minorHAnsi" w:cstheme="minorHAnsi"/>
          <w:sz w:val="18"/>
          <w:szCs w:val="18"/>
        </w:rPr>
        <w:t>2,51 – 3,50 stopień dostateczny</w:t>
      </w:r>
    </w:p>
    <w:p w:rsidR="0018182C" w:rsidRDefault="0018182C" w:rsidP="0018182C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8A15D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 </w:t>
      </w:r>
      <w:r w:rsidRPr="008A15DA">
        <w:rPr>
          <w:rFonts w:asciiTheme="minorHAnsi" w:hAnsiTheme="minorHAnsi" w:cstheme="minorHAnsi"/>
          <w:sz w:val="18"/>
          <w:szCs w:val="18"/>
        </w:rPr>
        <w:t>1,51 – 2,50 stopień dopuszczający</w:t>
      </w:r>
    </w:p>
    <w:p w:rsidR="0018182C" w:rsidRDefault="0018182C" w:rsidP="0018182C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8A15D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 </w:t>
      </w:r>
      <w:r w:rsidRPr="008A15DA">
        <w:rPr>
          <w:rFonts w:asciiTheme="minorHAnsi" w:hAnsiTheme="minorHAnsi" w:cstheme="minorHAnsi"/>
          <w:sz w:val="18"/>
          <w:szCs w:val="18"/>
        </w:rPr>
        <w:t>0,00 – 1,50 stopień niedostateczny</w:t>
      </w:r>
    </w:p>
    <w:p w:rsidR="0018182C" w:rsidRPr="00F67CE6" w:rsidRDefault="0018182C" w:rsidP="0018182C">
      <w:pPr>
        <w:pStyle w:val="Tekstpodstawowy"/>
        <w:spacing w:before="10"/>
        <w:ind w:left="0"/>
        <w:rPr>
          <w:rFonts w:asciiTheme="minorHAnsi" w:hAnsiTheme="minorHAnsi"/>
          <w:sz w:val="22"/>
        </w:rPr>
      </w:pPr>
    </w:p>
    <w:p w:rsidR="0018182C" w:rsidRPr="00CC3BDE" w:rsidRDefault="0018182C" w:rsidP="00CC3BDE">
      <w:pPr>
        <w:spacing w:line="247" w:lineRule="auto"/>
        <w:ind w:left="110" w:right="-16"/>
        <w:jc w:val="both"/>
        <w:rPr>
          <w:rFonts w:asciiTheme="minorHAnsi" w:hAnsiTheme="minorHAnsi" w:cstheme="minorHAnsi"/>
          <w:i/>
          <w:color w:val="231F20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 xml:space="preserve">Przedmiotowe zasady oceniania zostały opracowane na podstawie wytycznych zawartych w </w:t>
      </w:r>
      <w:r w:rsidRPr="00F67CE6">
        <w:rPr>
          <w:rFonts w:asciiTheme="minorHAnsi" w:hAnsiTheme="minorHAnsi"/>
          <w:i/>
          <w:color w:val="231F20"/>
          <w:sz w:val="18"/>
        </w:rPr>
        <w:t xml:space="preserve">Rozporządzeniu MEN z dnia </w:t>
      </w:r>
      <w:r w:rsidRPr="00F67CE6">
        <w:rPr>
          <w:rFonts w:asciiTheme="minorHAnsi" w:hAnsiTheme="minorHAnsi"/>
          <w:i/>
          <w:color w:val="231F20"/>
          <w:spacing w:val="-3"/>
          <w:sz w:val="18"/>
        </w:rPr>
        <w:t xml:space="preserve">10 </w:t>
      </w:r>
      <w:r w:rsidRPr="00F67CE6">
        <w:rPr>
          <w:rFonts w:asciiTheme="minorHAnsi" w:hAnsiTheme="minorHAnsi"/>
          <w:i/>
          <w:color w:val="231F20"/>
          <w:sz w:val="18"/>
        </w:rPr>
        <w:t xml:space="preserve">czerwca </w:t>
      </w:r>
      <w:r w:rsidRPr="00F67CE6">
        <w:rPr>
          <w:rFonts w:asciiTheme="minorHAnsi" w:hAnsiTheme="minorHAnsi"/>
          <w:i/>
          <w:color w:val="231F20"/>
          <w:spacing w:val="-3"/>
          <w:sz w:val="18"/>
        </w:rPr>
        <w:t xml:space="preserve">2015 </w:t>
      </w:r>
      <w:r w:rsidRPr="00F67CE6">
        <w:rPr>
          <w:rFonts w:asciiTheme="minorHAnsi" w:hAnsiTheme="minorHAnsi"/>
          <w:i/>
          <w:color w:val="231F20"/>
          <w:spacing w:val="-4"/>
          <w:sz w:val="18"/>
        </w:rPr>
        <w:t xml:space="preserve">r. </w:t>
      </w:r>
      <w:r w:rsidRPr="00F67CE6">
        <w:rPr>
          <w:rFonts w:asciiTheme="minorHAnsi" w:hAnsiTheme="minorHAnsi"/>
          <w:i/>
          <w:color w:val="231F20"/>
          <w:sz w:val="18"/>
        </w:rPr>
        <w:t>(poz. 843) w sprawie szczegółowych warunków i sposobu oceniania, klasyfikowania i promowania uczniów i słuchaczy w szkołach publicznych</w:t>
      </w:r>
      <w:r w:rsidRPr="00F67CE6">
        <w:rPr>
          <w:rFonts w:asciiTheme="minorHAnsi" w:hAnsiTheme="minorHAnsi"/>
          <w:color w:val="231F20"/>
          <w:sz w:val="18"/>
        </w:rPr>
        <w:t xml:space="preserve">, a </w:t>
      </w:r>
      <w:r w:rsidRPr="00F67CE6">
        <w:rPr>
          <w:rFonts w:asciiTheme="minorHAnsi" w:hAnsiTheme="minorHAnsi"/>
          <w:color w:val="231F20"/>
          <w:spacing w:val="1"/>
          <w:sz w:val="18"/>
        </w:rPr>
        <w:t xml:space="preserve">także </w:t>
      </w:r>
      <w:r w:rsidRPr="00F67CE6">
        <w:rPr>
          <w:rFonts w:asciiTheme="minorHAnsi" w:hAnsiTheme="minorHAnsi"/>
          <w:i/>
          <w:color w:val="231F20"/>
          <w:sz w:val="18"/>
        </w:rPr>
        <w:t xml:space="preserve">Rozporządzenia MEN z dnia </w:t>
      </w:r>
      <w:r w:rsidRPr="00F67CE6">
        <w:rPr>
          <w:rFonts w:asciiTheme="minorHAnsi" w:hAnsiTheme="minorHAnsi"/>
          <w:i/>
          <w:color w:val="231F20"/>
          <w:spacing w:val="-4"/>
          <w:sz w:val="18"/>
        </w:rPr>
        <w:t xml:space="preserve">11 </w:t>
      </w:r>
      <w:r w:rsidRPr="00F67CE6">
        <w:rPr>
          <w:rFonts w:asciiTheme="minorHAnsi" w:hAnsiTheme="minorHAnsi"/>
          <w:i/>
          <w:color w:val="231F20"/>
          <w:sz w:val="18"/>
        </w:rPr>
        <w:t xml:space="preserve">sierpnia </w:t>
      </w:r>
      <w:r w:rsidRPr="00F67CE6">
        <w:rPr>
          <w:rFonts w:asciiTheme="minorHAnsi" w:hAnsiTheme="minorHAnsi"/>
          <w:i/>
          <w:color w:val="231F20"/>
          <w:spacing w:val="-3"/>
          <w:sz w:val="18"/>
        </w:rPr>
        <w:t xml:space="preserve">2016 </w:t>
      </w:r>
      <w:r w:rsidRPr="00F67CE6">
        <w:rPr>
          <w:rFonts w:asciiTheme="minorHAnsi" w:hAnsiTheme="minorHAnsi"/>
          <w:i/>
          <w:color w:val="231F20"/>
          <w:spacing w:val="-4"/>
          <w:sz w:val="18"/>
        </w:rPr>
        <w:t xml:space="preserve">r. </w:t>
      </w:r>
      <w:r w:rsidRPr="00F67CE6">
        <w:rPr>
          <w:rFonts w:asciiTheme="minorHAnsi" w:hAnsiTheme="minorHAnsi"/>
          <w:i/>
          <w:color w:val="231F20"/>
          <w:sz w:val="18"/>
        </w:rPr>
        <w:t>(poz. 1278) zmieniającego rozporządzenie w sprawie szczegółowych warunków i sposobu oceniania, klasyfikowania i promowania uczniów i słuchaczy w szkołach</w:t>
      </w:r>
      <w:r w:rsidRPr="00F67CE6">
        <w:rPr>
          <w:rFonts w:asciiTheme="minorHAnsi" w:hAnsiTheme="minorHAnsi"/>
          <w:i/>
          <w:color w:val="231F20"/>
          <w:spacing w:val="11"/>
          <w:sz w:val="18"/>
        </w:rPr>
        <w:t xml:space="preserve"> </w:t>
      </w:r>
      <w:r>
        <w:rPr>
          <w:rFonts w:asciiTheme="minorHAnsi" w:hAnsiTheme="minorHAnsi"/>
          <w:i/>
          <w:color w:val="231F20"/>
          <w:sz w:val="18"/>
        </w:rPr>
        <w:t>publicznych oraz o postanowienia zawarte w Statucie Szkoły.</w:t>
      </w:r>
    </w:p>
    <w:p w:rsidR="00750794" w:rsidRDefault="00750794"/>
    <w:p w:rsidR="00750794" w:rsidRDefault="00750794">
      <w:bookmarkStart w:id="0" w:name="_GoBack"/>
      <w:bookmarkEnd w:id="0"/>
    </w:p>
    <w:p w:rsidR="00750794" w:rsidRDefault="00750794"/>
    <w:p w:rsidR="00750794" w:rsidRDefault="00750794"/>
    <w:sectPr w:rsidR="00750794" w:rsidSect="0075079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SchbookEU">
    <w:altName w:val="Times New Roman"/>
    <w:charset w:val="00"/>
    <w:family w:val="roman"/>
    <w:pitch w:val="variable"/>
  </w:font>
  <w:font w:name="CentSchbook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-Normal">
    <w:altName w:val="Times New Roman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5060B"/>
    <w:multiLevelType w:val="hybridMultilevel"/>
    <w:tmpl w:val="F2926EA4"/>
    <w:lvl w:ilvl="0" w:tplc="E17E4BF2">
      <w:start w:val="1"/>
      <w:numFmt w:val="decimal"/>
      <w:lvlText w:val="%1."/>
      <w:lvlJc w:val="left"/>
      <w:pPr>
        <w:ind w:left="337" w:hanging="227"/>
      </w:pPr>
      <w:rPr>
        <w:rFonts w:ascii="CentSchbookEU" w:eastAsia="CentSchbookEU" w:hAnsi="CentSchbookEU" w:cs="CentSchbookEU" w:hint="default"/>
        <w:b/>
        <w:bCs/>
        <w:color w:val="231F20"/>
        <w:spacing w:val="-2"/>
        <w:w w:val="100"/>
        <w:sz w:val="18"/>
        <w:szCs w:val="18"/>
      </w:rPr>
    </w:lvl>
    <w:lvl w:ilvl="1" w:tplc="E53E05E2">
      <w:numFmt w:val="bullet"/>
      <w:lvlText w:val="•"/>
      <w:lvlJc w:val="left"/>
      <w:pPr>
        <w:ind w:left="592" w:hanging="256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2" w:tplc="00AAC3E4">
      <w:numFmt w:val="bullet"/>
      <w:lvlText w:val="•"/>
      <w:lvlJc w:val="left"/>
      <w:pPr>
        <w:ind w:left="1742" w:hanging="256"/>
      </w:pPr>
      <w:rPr>
        <w:rFonts w:hint="default"/>
      </w:rPr>
    </w:lvl>
    <w:lvl w:ilvl="3" w:tplc="9ACA9F7C">
      <w:numFmt w:val="bullet"/>
      <w:lvlText w:val="•"/>
      <w:lvlJc w:val="left"/>
      <w:pPr>
        <w:ind w:left="2884" w:hanging="256"/>
      </w:pPr>
      <w:rPr>
        <w:rFonts w:hint="default"/>
      </w:rPr>
    </w:lvl>
    <w:lvl w:ilvl="4" w:tplc="D390D59E">
      <w:numFmt w:val="bullet"/>
      <w:lvlText w:val="•"/>
      <w:lvlJc w:val="left"/>
      <w:pPr>
        <w:ind w:left="4027" w:hanging="256"/>
      </w:pPr>
      <w:rPr>
        <w:rFonts w:hint="default"/>
      </w:rPr>
    </w:lvl>
    <w:lvl w:ilvl="5" w:tplc="C254BCDA">
      <w:numFmt w:val="bullet"/>
      <w:lvlText w:val="•"/>
      <w:lvlJc w:val="left"/>
      <w:pPr>
        <w:ind w:left="5169" w:hanging="256"/>
      </w:pPr>
      <w:rPr>
        <w:rFonts w:hint="default"/>
      </w:rPr>
    </w:lvl>
    <w:lvl w:ilvl="6" w:tplc="A5F4EC52">
      <w:numFmt w:val="bullet"/>
      <w:lvlText w:val="•"/>
      <w:lvlJc w:val="left"/>
      <w:pPr>
        <w:ind w:left="6312" w:hanging="256"/>
      </w:pPr>
      <w:rPr>
        <w:rFonts w:hint="default"/>
      </w:rPr>
    </w:lvl>
    <w:lvl w:ilvl="7" w:tplc="C4B27D52">
      <w:numFmt w:val="bullet"/>
      <w:lvlText w:val="•"/>
      <w:lvlJc w:val="left"/>
      <w:pPr>
        <w:ind w:left="7454" w:hanging="256"/>
      </w:pPr>
      <w:rPr>
        <w:rFonts w:hint="default"/>
      </w:rPr>
    </w:lvl>
    <w:lvl w:ilvl="8" w:tplc="247C0F9C">
      <w:numFmt w:val="bullet"/>
      <w:lvlText w:val="•"/>
      <w:lvlJc w:val="left"/>
      <w:pPr>
        <w:ind w:left="8597" w:hanging="256"/>
      </w:pPr>
      <w:rPr>
        <w:rFonts w:hint="default"/>
      </w:rPr>
    </w:lvl>
  </w:abstractNum>
  <w:abstractNum w:abstractNumId="1">
    <w:nsid w:val="683E55D0"/>
    <w:multiLevelType w:val="hybridMultilevel"/>
    <w:tmpl w:val="9F16989A"/>
    <w:lvl w:ilvl="0" w:tplc="0415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94"/>
    <w:rsid w:val="0018182C"/>
    <w:rsid w:val="00750794"/>
    <w:rsid w:val="00911A68"/>
    <w:rsid w:val="00CC3BDE"/>
    <w:rsid w:val="00E0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50794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paragraph" w:styleId="Nagwek1">
    <w:name w:val="heading 1"/>
    <w:basedOn w:val="Normalny"/>
    <w:link w:val="Nagwek1Znak"/>
    <w:uiPriority w:val="1"/>
    <w:qFormat/>
    <w:rsid w:val="00750794"/>
    <w:pPr>
      <w:spacing w:before="109"/>
      <w:ind w:left="337" w:hanging="227"/>
      <w:outlineLvl w:val="0"/>
    </w:pPr>
    <w:rPr>
      <w:rFonts w:ascii="CentSchbookEU" w:eastAsia="CentSchbookEU" w:hAnsi="CentSchbookEU" w:cs="CentSchbookEU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50794"/>
    <w:rPr>
      <w:rFonts w:ascii="CentSchbookEU" w:eastAsia="CentSchbookEU" w:hAnsi="CentSchbookEU" w:cs="CentSchbookEU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507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50794"/>
    <w:pPr>
      <w:spacing w:before="61"/>
      <w:ind w:left="51"/>
    </w:pPr>
    <w:rPr>
      <w:rFonts w:ascii="Humanst521EU-Normal" w:eastAsia="Humanst521EU-Normal" w:hAnsi="Humanst521EU-Normal" w:cs="Humanst521EU-Normal"/>
    </w:rPr>
  </w:style>
  <w:style w:type="paragraph" w:styleId="Tekstpodstawowy">
    <w:name w:val="Body Text"/>
    <w:basedOn w:val="Normalny"/>
    <w:link w:val="TekstpodstawowyZnak"/>
    <w:uiPriority w:val="1"/>
    <w:qFormat/>
    <w:rsid w:val="0018182C"/>
    <w:pPr>
      <w:ind w:left="592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8182C"/>
    <w:rPr>
      <w:rFonts w:ascii="CentSchbookEU-Normal" w:eastAsia="CentSchbookEU-Normal" w:hAnsi="CentSchbookEU-Normal" w:cs="CentSchbookEU-Normal"/>
      <w:sz w:val="18"/>
      <w:szCs w:val="18"/>
    </w:rPr>
  </w:style>
  <w:style w:type="paragraph" w:styleId="Akapitzlist">
    <w:name w:val="List Paragraph"/>
    <w:basedOn w:val="Normalny"/>
    <w:uiPriority w:val="1"/>
    <w:qFormat/>
    <w:rsid w:val="0018182C"/>
    <w:pPr>
      <w:spacing w:before="7"/>
      <w:ind w:left="592" w:hanging="227"/>
    </w:pPr>
  </w:style>
  <w:style w:type="paragraph" w:customStyle="1" w:styleId="Standard">
    <w:name w:val="Standard"/>
    <w:rsid w:val="0018182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50794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paragraph" w:styleId="Nagwek1">
    <w:name w:val="heading 1"/>
    <w:basedOn w:val="Normalny"/>
    <w:link w:val="Nagwek1Znak"/>
    <w:uiPriority w:val="1"/>
    <w:qFormat/>
    <w:rsid w:val="00750794"/>
    <w:pPr>
      <w:spacing w:before="109"/>
      <w:ind w:left="337" w:hanging="227"/>
      <w:outlineLvl w:val="0"/>
    </w:pPr>
    <w:rPr>
      <w:rFonts w:ascii="CentSchbookEU" w:eastAsia="CentSchbookEU" w:hAnsi="CentSchbookEU" w:cs="CentSchbookEU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50794"/>
    <w:rPr>
      <w:rFonts w:ascii="CentSchbookEU" w:eastAsia="CentSchbookEU" w:hAnsi="CentSchbookEU" w:cs="CentSchbookEU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507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50794"/>
    <w:pPr>
      <w:spacing w:before="61"/>
      <w:ind w:left="51"/>
    </w:pPr>
    <w:rPr>
      <w:rFonts w:ascii="Humanst521EU-Normal" w:eastAsia="Humanst521EU-Normal" w:hAnsi="Humanst521EU-Normal" w:cs="Humanst521EU-Normal"/>
    </w:rPr>
  </w:style>
  <w:style w:type="paragraph" w:styleId="Tekstpodstawowy">
    <w:name w:val="Body Text"/>
    <w:basedOn w:val="Normalny"/>
    <w:link w:val="TekstpodstawowyZnak"/>
    <w:uiPriority w:val="1"/>
    <w:qFormat/>
    <w:rsid w:val="0018182C"/>
    <w:pPr>
      <w:ind w:left="592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8182C"/>
    <w:rPr>
      <w:rFonts w:ascii="CentSchbookEU-Normal" w:eastAsia="CentSchbookEU-Normal" w:hAnsi="CentSchbookEU-Normal" w:cs="CentSchbookEU-Normal"/>
      <w:sz w:val="18"/>
      <w:szCs w:val="18"/>
    </w:rPr>
  </w:style>
  <w:style w:type="paragraph" w:styleId="Akapitzlist">
    <w:name w:val="List Paragraph"/>
    <w:basedOn w:val="Normalny"/>
    <w:uiPriority w:val="1"/>
    <w:qFormat/>
    <w:rsid w:val="0018182C"/>
    <w:pPr>
      <w:spacing w:before="7"/>
      <w:ind w:left="592" w:hanging="227"/>
    </w:pPr>
  </w:style>
  <w:style w:type="paragraph" w:customStyle="1" w:styleId="Standard">
    <w:name w:val="Standard"/>
    <w:rsid w:val="0018182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2007-08-08T02:54:00Z</dcterms:created>
  <dcterms:modified xsi:type="dcterms:W3CDTF">2007-08-08T03:24:00Z</dcterms:modified>
</cp:coreProperties>
</file>