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334FA252" w:rsidR="004E7CF3" w:rsidRPr="0000614D" w:rsidRDefault="004E7CF3" w:rsidP="00EF6EF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EF6EFD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46150E39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312EC5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Je</w:t>
      </w:r>
      <w:r w:rsidR="00CE61BB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dôležit</w:t>
      </w:r>
      <w:r w:rsidR="00CE61BB" w:rsidRPr="0000614D">
        <w:rPr>
          <w:rFonts w:asciiTheme="minorHAnsi" w:hAnsiTheme="minorHAnsi" w:cstheme="minorHAnsi"/>
          <w:spacing w:val="1"/>
          <w:w w:val="104"/>
        </w:rPr>
        <w:t>é</w:t>
      </w:r>
      <w:r w:rsidR="00CE61BB" w:rsidRPr="0000614D">
        <w:rPr>
          <w:rFonts w:asciiTheme="minorHAnsi" w:hAnsiTheme="minorHAnsi" w:cstheme="minorHAnsi"/>
          <w:w w:val="104"/>
        </w:rPr>
        <w:t>,</w:t>
      </w:r>
      <w:r w:rsidR="00CE61BB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aby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</w:t>
      </w:r>
      <w:r w:rsidR="00CE61BB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CE61BB" w:rsidRPr="0000614D">
        <w:rPr>
          <w:rFonts w:asciiTheme="minorHAnsi" w:hAnsiTheme="minorHAnsi" w:cstheme="minorHAnsi"/>
          <w:spacing w:val="7"/>
          <w:w w:val="104"/>
        </w:rPr>
        <w:t>v</w:t>
      </w:r>
      <w:r w:rsidR="00CE61BB">
        <w:rPr>
          <w:rFonts w:asciiTheme="minorHAnsi" w:hAnsiTheme="minorHAnsi" w:cstheme="minorHAnsi"/>
          <w:spacing w:val="7"/>
          <w:w w:val="104"/>
        </w:rPr>
        <w:t> pracovnom procese.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82B8ED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1FEB3D9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549C0265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697C74D0" w:rsidR="00DB395B" w:rsidRPr="0000614D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0BE5" w14:textId="77777777" w:rsidR="00A361AD" w:rsidRDefault="00A361AD" w:rsidP="002F7619">
      <w:r>
        <w:separator/>
      </w:r>
    </w:p>
  </w:endnote>
  <w:endnote w:type="continuationSeparator" w:id="0">
    <w:p w14:paraId="4CABA4D7" w14:textId="77777777" w:rsidR="00A361AD" w:rsidRDefault="00A361A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9283" w14:textId="77777777" w:rsidR="00A361AD" w:rsidRDefault="00A361AD" w:rsidP="002F7619">
      <w:r>
        <w:separator/>
      </w:r>
    </w:p>
  </w:footnote>
  <w:footnote w:type="continuationSeparator" w:id="0">
    <w:p w14:paraId="4E62FDE0" w14:textId="77777777" w:rsidR="00A361AD" w:rsidRDefault="00A361AD" w:rsidP="002F7619">
      <w:r>
        <w:continuationSeparator/>
      </w:r>
    </w:p>
  </w:footnote>
  <w:footnote w:id="1">
    <w:p w14:paraId="476F7C40" w14:textId="77777777"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5E28183B" w14:textId="246188D9" w:rsidR="00CE61BB" w:rsidRPr="003A688D" w:rsidRDefault="00CE61BB" w:rsidP="00CE61BB">
      <w:pPr>
        <w:pStyle w:val="Textpoznmkypodiarou"/>
        <w:ind w:left="142" w:hanging="142"/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zamestnanci v úzkom kontakte s</w:t>
      </w:r>
      <w:r w:rsidR="003A688D">
        <w:rPr>
          <w:rFonts w:asciiTheme="minorHAnsi" w:hAnsiTheme="minorHAnsi" w:cstheme="minorHAnsi"/>
          <w:sz w:val="14"/>
          <w:szCs w:val="16"/>
        </w:rPr>
        <w:t> podozrivými resp. nakazenými osobami s COVID-19, teda tzv. pracovníci</w:t>
      </w:r>
      <w:r w:rsidRPr="003A688D">
        <w:rPr>
          <w:rFonts w:asciiTheme="minorHAnsi" w:hAnsiTheme="minorHAnsi" w:cstheme="minorHAnsi"/>
          <w:sz w:val="14"/>
          <w:szCs w:val="16"/>
        </w:rPr>
        <w:t xml:space="preserve">  ”prvej línie” (zdravotníci, hasiči a pod.) sa vyjadrujú len k príznakom akútneho ochorenia a k nariadeniu karantény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A361AD"/>
    <w:rsid w:val="00A76A87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E3A35"/>
    <w:rsid w:val="00CE61BB"/>
    <w:rsid w:val="00CE6719"/>
    <w:rsid w:val="00D27EE8"/>
    <w:rsid w:val="00DB395B"/>
    <w:rsid w:val="00EF6EFD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BE8E-E7EE-4948-923B-EFFD7B09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7</cp:revision>
  <cp:lastPrinted>2020-06-12T11:21:00Z</cp:lastPrinted>
  <dcterms:created xsi:type="dcterms:W3CDTF">2020-08-17T04:38:00Z</dcterms:created>
  <dcterms:modified xsi:type="dcterms:W3CDTF">2020-08-25T17:31:00Z</dcterms:modified>
</cp:coreProperties>
</file>